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727F" w:rsidR="006E727F" w:rsidP="006E727F" w:rsidRDefault="006E727F" w14:paraId="3347DC29" w14:textId="77777777">
      <w:pPr>
        <w:pStyle w:val="Title"/>
        <w:jc w:val="right"/>
        <w:rPr>
          <w:sz w:val="56"/>
        </w:rPr>
      </w:pPr>
      <w:r w:rsidRPr="006E727F">
        <w:rPr>
          <w:sz w:val="56"/>
        </w:rPr>
        <w:t>July 2025</w:t>
      </w:r>
    </w:p>
    <w:p w:rsidR="006E727F" w:rsidP="00D578D6" w:rsidRDefault="006E727F" w14:paraId="05128A14" w14:textId="77777777">
      <w:pPr>
        <w:pStyle w:val="Title"/>
        <w:rPr>
          <w:b/>
          <w:bCs/>
        </w:rPr>
      </w:pPr>
    </w:p>
    <w:p w:rsidRPr="00D578D6" w:rsidR="00D578D6" w:rsidP="00D578D6" w:rsidRDefault="00D578D6" w14:paraId="19DB6574" w14:textId="4B653797">
      <w:pPr>
        <w:pStyle w:val="Title"/>
        <w:rPr>
          <w:b/>
          <w:bCs/>
          <w:lang w:val="en-US"/>
        </w:rPr>
      </w:pPr>
      <w:r w:rsidRPr="00D578D6">
        <w:rPr>
          <w:b/>
          <w:bCs/>
        </w:rPr>
        <w:t>How do Core20PLUS Connectors perceive their impact?</w:t>
      </w:r>
      <w:r w:rsidRPr="00D578D6">
        <w:rPr>
          <w:rFonts w:ascii="Arial" w:hAnsi="Arial" w:cs="Arial"/>
          <w:b/>
          <w:bCs/>
          <w:lang w:val="en-US"/>
        </w:rPr>
        <w:t>​</w:t>
      </w:r>
    </w:p>
    <w:p w:rsidRPr="00D578D6" w:rsidR="00D578D6" w:rsidP="00D578D6" w:rsidRDefault="00D578D6" w14:paraId="10CFC293" w14:textId="77777777">
      <w:pPr>
        <w:pStyle w:val="Title"/>
        <w:rPr>
          <w:lang w:val="en-US"/>
        </w:rPr>
      </w:pPr>
      <w:r w:rsidRPr="00D578D6">
        <w:t>Insights from a small-scale research project</w:t>
      </w:r>
      <w:r w:rsidRPr="00D578D6">
        <w:rPr>
          <w:rFonts w:ascii="Arial" w:hAnsi="Arial" w:cs="Arial"/>
          <w:lang w:val="en-US"/>
        </w:rPr>
        <w:t>​</w:t>
      </w:r>
    </w:p>
    <w:p w:rsidR="00AF3ACF" w:rsidP="00771037" w:rsidRDefault="00AF3ACF" w14:paraId="72857BB2" w14:textId="77777777"/>
    <w:p w:rsidR="009B1F9D" w:rsidP="00AF3ACF" w:rsidRDefault="009B1F9D" w14:paraId="7E66B289" w14:textId="77777777"/>
    <w:p w:rsidR="00E855B3" w:rsidP="00AF3ACF" w:rsidRDefault="00E855B3" w14:paraId="51C38FF5" w14:textId="77777777"/>
    <w:p w:rsidR="00E855B3" w:rsidP="00AF3ACF" w:rsidRDefault="00E855B3" w14:paraId="1B3F8C0F" w14:textId="77777777"/>
    <w:p w:rsidR="00E855B3" w:rsidP="00AF3ACF" w:rsidRDefault="00E855B3" w14:paraId="6B32A71D" w14:textId="77777777"/>
    <w:p w:rsidR="1DF5BB75" w:rsidRDefault="1DF5BB75" w14:paraId="0EA07D27" w14:textId="2A936211"/>
    <w:p w:rsidR="1DF5BB75" w:rsidP="7737D942" w:rsidRDefault="1DF5BB75" w14:paraId="23109957" w14:textId="759EDFC5">
      <w:pPr>
        <w:pStyle w:val="Normal"/>
      </w:pPr>
    </w:p>
    <w:p w:rsidR="7737D942" w:rsidP="7737D942" w:rsidRDefault="7737D942" w14:paraId="1BAE9901" w14:textId="7B677C08">
      <w:pPr>
        <w:pStyle w:val="Normal"/>
      </w:pPr>
    </w:p>
    <w:p w:rsidR="7737D942" w:rsidRDefault="7737D942" w14:paraId="166CD88E" w14:textId="6160F09F"/>
    <w:p w:rsidR="004B45B6" w:rsidP="1DF5BB75" w:rsidRDefault="004B45B6" w14:paraId="78D9719A" w14:textId="7A0B7439">
      <w:pPr>
        <w:rPr>
          <w:lang w:val="en-US"/>
        </w:rPr>
      </w:pPr>
      <w:r w:rsidR="00AF3ACF">
        <w:rPr/>
        <w:t>National Voices</w:t>
      </w:r>
    </w:p>
    <w:p w:rsidR="004B45B6" w:rsidP="1DF5BB75" w:rsidRDefault="004B45B6" w14:paraId="52716D18" w14:textId="17E6F47B">
      <w:pPr/>
      <w:r w:rsidR="7172F7A0">
        <w:rPr/>
        <w:t xml:space="preserve">Louis Horsley, Research &amp; Insight Manager </w:t>
      </w:r>
    </w:p>
    <w:p w:rsidR="004B45B6" w:rsidP="7737D942" w:rsidRDefault="004B45B6" w14:paraId="100B159C" w14:textId="7DEA484D">
      <w:pPr>
        <w:pStyle w:val="Normal"/>
      </w:pPr>
      <w:r w:rsidR="7172F7A0">
        <w:rPr/>
        <w:t>Grace Haworth, Partnership, Development &amp; Membership Officer</w:t>
      </w:r>
    </w:p>
    <w:p w:rsidR="004B45B6" w:rsidP="7737D942" w:rsidRDefault="004B45B6" w14:paraId="7EB48129" w14:textId="0FDE608C">
      <w:pPr>
        <w:pStyle w:val="Normal"/>
      </w:pPr>
    </w:p>
    <w:p w:rsidR="004B45B6" w:rsidP="1DF5BB75" w:rsidRDefault="004B45B6" w14:paraId="408CD883" w14:textId="1E6CCB55">
      <w:pPr>
        <w:pStyle w:val="Heading2"/>
        <w:rPr>
          <w:lang w:val="en-US"/>
        </w:rPr>
      </w:pPr>
      <w:r w:rsidR="004B45B6">
        <w:rPr/>
        <w:t>Background Information</w:t>
      </w:r>
    </w:p>
    <w:p w:rsidRPr="00B66FE5" w:rsidR="00B66FE5" w:rsidP="00B66FE5" w:rsidRDefault="00B66FE5" w14:paraId="351591D1" w14:textId="1EBB40FB">
      <w:pPr>
        <w:rPr>
          <w:lang w:val="en-US" w:eastAsia="en-US"/>
        </w:rPr>
      </w:pPr>
      <w:r w:rsidRPr="00B66FE5">
        <w:rPr>
          <w:lang w:val="en-US" w:eastAsia="en-US"/>
        </w:rPr>
        <w:t>National Voices is a coalition of over 200 health and social care charities in England. Our mission is to advocate for more equitable and person-centred health and care, shaped by the people who use and need it the most.</w:t>
      </w:r>
      <w:r w:rsidRPr="00B66FE5">
        <w:rPr>
          <w:rFonts w:ascii="Arial" w:hAnsi="Arial" w:cs="Arial"/>
          <w:lang w:val="en-US" w:eastAsia="en-US"/>
        </w:rPr>
        <w:t>​</w:t>
      </w:r>
    </w:p>
    <w:p w:rsidRPr="00B66FE5" w:rsidR="00B66FE5" w:rsidP="00B66FE5" w:rsidRDefault="00B66FE5" w14:paraId="4E99EB25" w14:textId="3F17CCEB">
      <w:pPr>
        <w:rPr>
          <w:lang w:val="en-US" w:eastAsia="en-US"/>
        </w:rPr>
      </w:pPr>
      <w:r w:rsidRPr="00B66FE5">
        <w:rPr>
          <w:lang w:val="en-US" w:eastAsia="en-US"/>
        </w:rPr>
        <w:t>The Core20PLUS Connectors programme is part of the support framework for progressing the goals of Core20PLUS5. The programme, funded by NHS England, funds ICSs to recruit, mobilise and support influential Connectors to take practical action to improve health and reduce inequalities across the clinical priorities outlined in the Core20PLUS5 approach for adults and children and young people.</w:t>
      </w:r>
      <w:r w:rsidRPr="00B66FE5">
        <w:rPr>
          <w:rFonts w:ascii="Arial" w:hAnsi="Arial" w:cs="Arial"/>
          <w:lang w:val="en-US" w:eastAsia="en-US"/>
        </w:rPr>
        <w:t>​</w:t>
      </w:r>
    </w:p>
    <w:p w:rsidRPr="00B66FE5" w:rsidR="00B66FE5" w:rsidP="00B66FE5" w:rsidRDefault="00B66FE5" w14:paraId="5CBA91B2" w14:textId="2157F10C">
      <w:pPr>
        <w:rPr>
          <w:lang w:val="en-US" w:eastAsia="en-US"/>
        </w:rPr>
      </w:pPr>
      <w:r w:rsidRPr="00B66FE5">
        <w:rPr>
          <w:lang w:val="en-US" w:eastAsia="en-US"/>
        </w:rPr>
        <w:t xml:space="preserve">This research project was commissioned by NHS South, Central and West (NHS SCW) Commissioning Support Unit during their final year of leading the delivery of the Core20PLUS Connectors programme on behalf of the Health Inequalities Improvement team at NHS England. </w:t>
      </w:r>
      <w:r w:rsidRPr="00B66FE5">
        <w:rPr>
          <w:rFonts w:ascii="Arial" w:hAnsi="Arial" w:cs="Arial"/>
          <w:lang w:val="en-US" w:eastAsia="en-US"/>
        </w:rPr>
        <w:t>​</w:t>
      </w:r>
    </w:p>
    <w:p w:rsidR="00B66FE5" w:rsidP="00B66FE5" w:rsidRDefault="00B66FE5" w14:paraId="548AB269" w14:textId="77777777">
      <w:pPr>
        <w:rPr>
          <w:rFonts w:ascii="Arial" w:hAnsi="Arial" w:cs="Arial"/>
          <w:lang w:val="en-US" w:eastAsia="en-US"/>
        </w:rPr>
      </w:pPr>
      <w:r w:rsidRPr="00B66FE5">
        <w:rPr>
          <w:lang w:val="en-US" w:eastAsia="en-US"/>
        </w:rPr>
        <w:t>National Voices is proud to have supported SCW and NHS England throughout the Connectors programme. As learning partner, we have:</w:t>
      </w:r>
    </w:p>
    <w:p w:rsidRPr="00B66FE5" w:rsidR="00B66FE5" w:rsidP="00B66FE5" w:rsidRDefault="00B66FE5" w14:paraId="1C206FD9" w14:textId="77777777">
      <w:pPr>
        <w:pStyle w:val="ListParagraph"/>
        <w:numPr>
          <w:ilvl w:val="0"/>
          <w:numId w:val="39"/>
        </w:numPr>
        <w:rPr>
          <w:lang w:val="en-US" w:eastAsia="en-US"/>
        </w:rPr>
      </w:pPr>
      <w:r w:rsidRPr="00B66FE5">
        <w:rPr>
          <w:lang w:val="en-US" w:eastAsia="en-US"/>
        </w:rPr>
        <w:t>Delivered a series of learning and support sessions for ICSs, voluntary sector organisations and Connectors.</w:t>
      </w:r>
      <w:r w:rsidRPr="00B66FE5">
        <w:rPr>
          <w:rFonts w:ascii="Arial" w:hAnsi="Arial" w:cs="Arial"/>
          <w:lang w:val="en-US" w:eastAsia="en-US"/>
        </w:rPr>
        <w:t>​</w:t>
      </w:r>
    </w:p>
    <w:p w:rsidRPr="00B66FE5" w:rsidR="00B66FE5" w:rsidP="00B66FE5" w:rsidRDefault="00B66FE5" w14:paraId="00C5D795" w14:textId="77777777">
      <w:pPr>
        <w:pStyle w:val="ListParagraph"/>
        <w:numPr>
          <w:ilvl w:val="0"/>
          <w:numId w:val="39"/>
        </w:numPr>
        <w:rPr>
          <w:lang w:val="en-US" w:eastAsia="en-US"/>
        </w:rPr>
      </w:pPr>
      <w:r w:rsidRPr="00B66FE5">
        <w:rPr>
          <w:lang w:val="en-US" w:eastAsia="en-US"/>
        </w:rPr>
        <w:t>Matched 13 senior leaders across ICSs in Voices for Improvement coaching relationships with people with lived experience.</w:t>
      </w:r>
      <w:r w:rsidRPr="00B66FE5">
        <w:rPr>
          <w:rFonts w:ascii="Arial" w:hAnsi="Arial" w:cs="Arial"/>
          <w:lang w:val="en-US" w:eastAsia="en-US"/>
        </w:rPr>
        <w:t>​</w:t>
      </w:r>
    </w:p>
    <w:p w:rsidR="00C64C3C" w:rsidP="00B66FE5" w:rsidRDefault="00B66FE5" w14:paraId="19726934" w14:textId="7EB0EF0A">
      <w:pPr>
        <w:pStyle w:val="ListParagraph"/>
        <w:numPr>
          <w:ilvl w:val="0"/>
          <w:numId w:val="39"/>
        </w:numPr>
        <w:rPr>
          <w:lang w:val="en-US" w:eastAsia="en-US"/>
        </w:rPr>
      </w:pPr>
      <w:r w:rsidRPr="00B66FE5">
        <w:rPr>
          <w:lang w:val="en-US" w:eastAsia="en-US"/>
        </w:rPr>
        <w:t>Delivered a series of interviews with Connectors and VCSE Coordinators.</w:t>
      </w:r>
    </w:p>
    <w:p w:rsidRPr="00C64C3C" w:rsidR="00B66FE5" w:rsidP="00C64C3C" w:rsidRDefault="00C64C3C" w14:paraId="01247555" w14:textId="4A4B47D0">
      <w:pPr>
        <w:rPr>
          <w:lang w:val="en-US" w:eastAsia="en-US"/>
        </w:rPr>
      </w:pPr>
      <w:r>
        <w:rPr>
          <w:lang w:val="en-US" w:eastAsia="en-US"/>
        </w:rPr>
        <w:br w:type="page"/>
      </w:r>
    </w:p>
    <w:p w:rsidR="003A602A" w:rsidP="003A602A" w:rsidRDefault="00F313CD" w14:paraId="28F05946" w14:textId="0A30013D">
      <w:pPr>
        <w:pStyle w:val="Heading2"/>
      </w:pPr>
      <w:r w:rsidRPr="00F313CD">
        <w:t>Project aims and scope</w:t>
      </w:r>
    </w:p>
    <w:p w:rsidRPr="003A602A" w:rsidR="003A602A" w:rsidP="003A602A" w:rsidRDefault="003A602A" w14:paraId="1F81F14C" w14:textId="77777777">
      <w:pPr>
        <w:rPr>
          <w:lang w:val="en-US" w:eastAsia="en-US"/>
        </w:rPr>
      </w:pPr>
      <w:r w:rsidRPr="003A602A">
        <w:rPr>
          <w:lang w:eastAsia="en-US"/>
        </w:rPr>
        <w:t xml:space="preserve">This project was designed to: </w:t>
      </w:r>
      <w:r w:rsidRPr="003A602A">
        <w:rPr>
          <w:rFonts w:ascii="Arial" w:hAnsi="Arial" w:cs="Arial"/>
          <w:lang w:val="en-US" w:eastAsia="en-US"/>
        </w:rPr>
        <w:t>​</w:t>
      </w:r>
    </w:p>
    <w:p w:rsidRPr="003A602A" w:rsidR="003A602A" w:rsidP="003A602A" w:rsidRDefault="003A602A" w14:paraId="5712AEB9" w14:textId="77777777">
      <w:pPr>
        <w:numPr>
          <w:ilvl w:val="0"/>
          <w:numId w:val="40"/>
        </w:numPr>
        <w:rPr>
          <w:lang w:val="en-US" w:eastAsia="en-US"/>
        </w:rPr>
      </w:pPr>
      <w:r w:rsidRPr="003A602A">
        <w:rPr>
          <w:lang w:eastAsia="en-US"/>
        </w:rPr>
        <w:t>Uncover any changes to the way local communities discuss and approach their health; and the way NHS services are delivered as a result of Connector activity.</w:t>
      </w:r>
      <w:r w:rsidRPr="003A602A">
        <w:rPr>
          <w:rFonts w:ascii="Arial" w:hAnsi="Arial" w:cs="Arial"/>
          <w:lang w:val="en-US" w:eastAsia="en-US"/>
        </w:rPr>
        <w:t>​</w:t>
      </w:r>
    </w:p>
    <w:p w:rsidRPr="003A602A" w:rsidR="003A602A" w:rsidP="003A602A" w:rsidRDefault="003A602A" w14:paraId="02C5DF4E" w14:textId="77777777">
      <w:pPr>
        <w:numPr>
          <w:ilvl w:val="0"/>
          <w:numId w:val="40"/>
        </w:numPr>
        <w:rPr>
          <w:lang w:val="en-US" w:eastAsia="en-US"/>
        </w:rPr>
      </w:pPr>
      <w:r w:rsidRPr="003A602A">
        <w:rPr>
          <w:lang w:eastAsia="en-US"/>
        </w:rPr>
        <w:t>Understand the stories and data that Connectors believe best communicate the impact of the programme.</w:t>
      </w:r>
      <w:r w:rsidRPr="003A602A">
        <w:rPr>
          <w:rFonts w:ascii="Arial" w:hAnsi="Arial" w:cs="Arial"/>
          <w:lang w:val="en-US" w:eastAsia="en-US"/>
        </w:rPr>
        <w:t>​</w:t>
      </w:r>
    </w:p>
    <w:p w:rsidRPr="003A602A" w:rsidR="003A602A" w:rsidP="003A602A" w:rsidRDefault="003A602A" w14:paraId="34321CD3" w14:textId="2A3B95F0">
      <w:pPr>
        <w:numPr>
          <w:ilvl w:val="0"/>
          <w:numId w:val="40"/>
        </w:numPr>
        <w:rPr>
          <w:lang w:val="en-US" w:eastAsia="en-US"/>
        </w:rPr>
      </w:pPr>
      <w:r w:rsidRPr="003A602A">
        <w:rPr>
          <w:lang w:eastAsia="en-US"/>
        </w:rPr>
        <w:t>Explore how these insights can inform any future iterations of the programme.</w:t>
      </w:r>
      <w:r w:rsidRPr="003A602A">
        <w:rPr>
          <w:rFonts w:ascii="Arial" w:hAnsi="Arial" w:cs="Arial"/>
          <w:lang w:val="en-US" w:eastAsia="en-US"/>
        </w:rPr>
        <w:t>​</w:t>
      </w:r>
    </w:p>
    <w:p w:rsidRPr="003A602A" w:rsidR="003A602A" w:rsidP="003A602A" w:rsidRDefault="003A602A" w14:paraId="73407A40" w14:textId="200D6CE9">
      <w:pPr>
        <w:rPr>
          <w:lang w:val="en-US" w:eastAsia="en-US"/>
        </w:rPr>
      </w:pPr>
      <w:r w:rsidRPr="003A602A">
        <w:rPr>
          <w:lang w:eastAsia="en-US"/>
        </w:rPr>
        <w:t>During Winter 2024 and Spring 2025, we ran 10 interviews in total, eight with current and former Connectors; and two with Voluntary, Community and Social Enterprise (VCSE) sector coordinators. These are employees of local VCSE organisations who are responsible for coordinating one or more Connectors and act as an intermediary between the Connectors and the local Integrated Care System (ICS) programme lead. Interview participants were offered a £25 thank you payment.</w:t>
      </w:r>
      <w:r w:rsidRPr="003A602A">
        <w:rPr>
          <w:rFonts w:ascii="Arial" w:hAnsi="Arial" w:cs="Arial"/>
          <w:lang w:val="en-US" w:eastAsia="en-US"/>
        </w:rPr>
        <w:t>​</w:t>
      </w:r>
    </w:p>
    <w:p w:rsidR="003A602A" w:rsidP="1DF5BB75" w:rsidRDefault="003A602A" w14:paraId="508604DD" w14:textId="2A470A8E">
      <w:pPr>
        <w:rPr>
          <w:lang w:eastAsia="en-US"/>
        </w:rPr>
      </w:pPr>
      <w:r w:rsidRPr="1DF5BB75" w:rsidR="003A602A">
        <w:rPr>
          <w:lang w:eastAsia="en-US"/>
        </w:rPr>
        <w:t xml:space="preserve">Whilst there were challenges around recruiting Connectors for interviews, this project was never intended to act an as evaluation of the Connectors programme. </w:t>
      </w:r>
      <w:r w:rsidRPr="1DF5BB75" w:rsidR="003A602A">
        <w:rPr>
          <w:lang w:eastAsia="en-US"/>
        </w:rPr>
        <w:t>Rather its</w:t>
      </w:r>
      <w:r w:rsidRPr="1DF5BB75" w:rsidR="003A602A">
        <w:rPr>
          <w:lang w:eastAsia="en-US"/>
        </w:rPr>
        <w:t xml:space="preserve"> aim was to collect a range of Connectors’ insights and stories.</w:t>
      </w:r>
    </w:p>
    <w:p w:rsidR="1DF5BB75" w:rsidP="1DF5BB75" w:rsidRDefault="1DF5BB75" w14:paraId="21694165" w14:textId="10365FE7">
      <w:pPr>
        <w:rPr>
          <w:lang w:eastAsia="en-US"/>
        </w:rPr>
      </w:pPr>
    </w:p>
    <w:p w:rsidR="1DF5BB75" w:rsidP="1DF5BB75" w:rsidRDefault="1DF5BB75" w14:paraId="391C79B1" w14:textId="253AC165">
      <w:pPr>
        <w:rPr>
          <w:lang w:eastAsia="en-US"/>
        </w:rPr>
      </w:pPr>
    </w:p>
    <w:p w:rsidR="1DF5BB75" w:rsidP="1DF5BB75" w:rsidRDefault="1DF5BB75" w14:paraId="7EC6F838" w14:textId="0B224619">
      <w:pPr>
        <w:rPr>
          <w:lang w:eastAsia="en-US"/>
        </w:rPr>
      </w:pPr>
    </w:p>
    <w:p w:rsidR="1DF5BB75" w:rsidP="1DF5BB75" w:rsidRDefault="1DF5BB75" w14:paraId="7811CC7F" w14:textId="59282E89">
      <w:pPr>
        <w:rPr>
          <w:lang w:eastAsia="en-US"/>
        </w:rPr>
      </w:pPr>
    </w:p>
    <w:p w:rsidR="1DF5BB75" w:rsidP="1DF5BB75" w:rsidRDefault="1DF5BB75" w14:paraId="1EF172E8" w14:textId="7F0F529B">
      <w:pPr>
        <w:rPr>
          <w:lang w:eastAsia="en-US"/>
        </w:rPr>
      </w:pPr>
    </w:p>
    <w:p w:rsidR="1DF5BB75" w:rsidP="1DF5BB75" w:rsidRDefault="1DF5BB75" w14:paraId="44766FA4" w14:textId="4B131163">
      <w:pPr>
        <w:rPr>
          <w:lang w:eastAsia="en-US"/>
        </w:rPr>
      </w:pPr>
    </w:p>
    <w:p w:rsidR="1DF5BB75" w:rsidP="1DF5BB75" w:rsidRDefault="1DF5BB75" w14:paraId="33AC3A94" w14:textId="07E6086B">
      <w:pPr>
        <w:rPr>
          <w:lang w:eastAsia="en-US"/>
        </w:rPr>
      </w:pPr>
    </w:p>
    <w:p w:rsidR="1DF5BB75" w:rsidP="1DF5BB75" w:rsidRDefault="1DF5BB75" w14:paraId="3BC5936E" w14:textId="3085F341">
      <w:pPr>
        <w:rPr>
          <w:lang w:eastAsia="en-US"/>
        </w:rPr>
      </w:pPr>
    </w:p>
    <w:p w:rsidR="1DF5BB75" w:rsidP="1DF5BB75" w:rsidRDefault="1DF5BB75" w14:paraId="485BED90" w14:textId="128B1161">
      <w:pPr>
        <w:pStyle w:val="Normal"/>
      </w:pPr>
    </w:p>
    <w:p w:rsidRPr="00F6217D" w:rsidR="00F6217D" w:rsidP="003C1BAD" w:rsidRDefault="006B04DF" w14:paraId="2831F644" w14:textId="5AEA2BE4">
      <w:pPr>
        <w:pStyle w:val="Heading2"/>
      </w:pPr>
      <w:r w:rsidR="006B04DF">
        <w:rPr/>
        <w:t xml:space="preserve">Connectors’ </w:t>
      </w:r>
      <w:r w:rsidR="006B04DF">
        <w:rPr/>
        <w:t>perceptions</w:t>
      </w:r>
      <w:r w:rsidR="006B04DF">
        <w:rPr/>
        <w:t xml:space="preserve"> of the success and impact of the </w:t>
      </w:r>
      <w:r w:rsidR="006B04DF">
        <w:rPr/>
        <w:t>programme</w:t>
      </w:r>
    </w:p>
    <w:p w:rsidRPr="00527C4D" w:rsidR="00F6217D" w:rsidP="00527C4D" w:rsidRDefault="00B730F9" w14:paraId="11B0B2A4" w14:textId="356E29C7">
      <w:pPr>
        <w:pStyle w:val="Heading3"/>
      </w:pPr>
      <w:r w:rsidRPr="00B730F9">
        <w:t>Creating an inclusive environment</w:t>
      </w:r>
    </w:p>
    <w:p w:rsidR="00D73B1F" w:rsidP="001925A5" w:rsidRDefault="00D73B1F" w14:paraId="14DD5B86" w14:textId="68528222">
      <w:pPr>
        <w:rPr>
          <w:lang w:eastAsia="en-US"/>
        </w:rPr>
      </w:pPr>
      <w:r w:rsidRPr="00D73B1F">
        <w:rPr>
          <w:lang w:eastAsia="en-US"/>
        </w:rPr>
        <w:t>Connectors unanimously agreed that their biggest impact is creating and holding spaces in which the local community can talk about health issues and/or access support and information without fear of judgement or discrimination. This included hosting a support group for new and expectant mothers; discussing the causes and risks associated with chronic obstructive pulmonary disease (COPD); and raising awareness of prostate cancer screening initiatives.</w:t>
      </w:r>
    </w:p>
    <w:p w:rsidRPr="00D73B1F" w:rsidR="00D73B1F" w:rsidP="00D73B1F" w:rsidRDefault="00D73B1F" w14:paraId="0D2C8D0D" w14:textId="3C1850EB">
      <w:pPr>
        <w:ind w:left="720"/>
        <w:rPr>
          <w:lang w:val="en-US" w:eastAsia="en-US"/>
        </w:rPr>
      </w:pPr>
      <w:r w:rsidRPr="00D73B1F">
        <w:rPr>
          <w:lang w:eastAsia="en-US"/>
        </w:rPr>
        <w:t>“At the beginning they were reluctant when I told them that midwives would come in, but I built up that trust until they felt comfortable.”</w:t>
      </w:r>
      <w:r w:rsidRPr="00D73B1F">
        <w:rPr>
          <w:rFonts w:ascii="Arial" w:hAnsi="Arial" w:cs="Arial"/>
          <w:lang w:val="en-US" w:eastAsia="en-US"/>
        </w:rPr>
        <w:t>​</w:t>
      </w:r>
    </w:p>
    <w:p w:rsidRPr="00F6217D" w:rsidR="00F6217D" w:rsidP="00F6217D" w:rsidRDefault="00D73B1F" w14:paraId="62AAF439" w14:textId="76807171">
      <w:pPr>
        <w:ind w:firstLine="720"/>
        <w:rPr>
          <w:lang w:eastAsia="en-US"/>
        </w:rPr>
      </w:pPr>
      <w:r w:rsidRPr="00D73B1F">
        <w:rPr>
          <w:lang w:eastAsia="en-US"/>
        </w:rPr>
        <w:t>- Connector</w:t>
      </w:r>
    </w:p>
    <w:p w:rsidRPr="003C1BAD" w:rsidR="00D73B1F" w:rsidP="00D73B1F" w:rsidRDefault="00F6217D" w14:paraId="6FDECA4C" w14:textId="2CDD6E4B">
      <w:pPr>
        <w:rPr>
          <w:lang w:eastAsia="en-US"/>
        </w:rPr>
      </w:pPr>
      <w:r w:rsidRPr="00F6217D">
        <w:rPr>
          <w:lang w:eastAsia="en-US"/>
        </w:rPr>
        <w:t>This was mostly achieved through direct engagement and organising events in places that people are familiar with and feel comfortable in, such as places of worship and community centres. Connectors tended to either host smaller regular workshops targeting a specific segment of the population such as expectant mothers, or organise one-off larger events aimed at a broader audience such as the local Asian community.</w:t>
      </w:r>
    </w:p>
    <w:p w:rsidR="00D73B1F" w:rsidP="004501F9" w:rsidRDefault="00895DB3" w14:paraId="07C5852E" w14:textId="464A082B">
      <w:pPr>
        <w:pStyle w:val="Heading3"/>
        <w:rPr>
          <w:lang w:eastAsia="en-US"/>
        </w:rPr>
      </w:pPr>
      <w:r w:rsidRPr="00895DB3">
        <w:t>Signposting and combatting misinformation</w:t>
      </w:r>
    </w:p>
    <w:p w:rsidRPr="00180D39" w:rsidR="000F3CED" w:rsidP="000F3CED" w:rsidRDefault="000F3CED" w14:paraId="49B29704" w14:textId="77777777">
      <w:pPr>
        <w:ind w:left="720"/>
        <w:rPr>
          <w:lang w:val="en-US" w:eastAsia="en-US"/>
        </w:rPr>
      </w:pPr>
      <w:r w:rsidRPr="00180D39">
        <w:rPr>
          <w:lang w:eastAsia="en-US"/>
        </w:rPr>
        <w:t>“[We] talk about mental health, abuse and taboo things that people don’t often talk about and empower [attendees] with a little bit more knowledge and signposting them to [the] right direction.”</w:t>
      </w:r>
      <w:r w:rsidRPr="00180D39">
        <w:rPr>
          <w:rFonts w:ascii="Arial" w:hAnsi="Arial" w:cs="Arial"/>
          <w:lang w:val="en-US" w:eastAsia="en-US"/>
        </w:rPr>
        <w:t>​</w:t>
      </w:r>
    </w:p>
    <w:p w:rsidR="0083357C" w:rsidP="0083357C" w:rsidRDefault="000F3CED" w14:paraId="3ECBE56A" w14:textId="77777777">
      <w:pPr>
        <w:ind w:firstLine="720"/>
        <w:rPr>
          <w:lang w:eastAsia="en-US"/>
        </w:rPr>
      </w:pPr>
      <w:r w:rsidRPr="00180D39">
        <w:rPr>
          <w:lang w:eastAsia="en-US"/>
        </w:rPr>
        <w:t>- Connector</w:t>
      </w:r>
      <w:r>
        <w:rPr>
          <w:lang w:eastAsia="en-US"/>
        </w:rPr>
        <w:t xml:space="preserve"> </w:t>
      </w:r>
    </w:p>
    <w:p w:rsidR="00180D39" w:rsidP="0083357C" w:rsidRDefault="00180D39" w14:paraId="2D49E2C7" w14:textId="7F42BFFA">
      <w:pPr>
        <w:rPr>
          <w:lang w:eastAsia="en-US"/>
        </w:rPr>
      </w:pPr>
      <w:r w:rsidRPr="00180D39">
        <w:rPr>
          <w:lang w:eastAsia="en-US"/>
        </w:rPr>
        <w:t>Connectors also explained how they were able to combat misinformation and break down taboos as a result of creating these safe and inclusive spaces. This was often achieved either by inviting medical professionals to attend community events, or by handing out information on health conditions and signposting to relevant services.</w:t>
      </w:r>
    </w:p>
    <w:p w:rsidRPr="000F3CED" w:rsidR="000F3CED" w:rsidP="000F3CED" w:rsidRDefault="000F3CED" w14:paraId="0C7D9F89" w14:textId="77777777">
      <w:pPr>
        <w:ind w:left="720"/>
        <w:rPr>
          <w:lang w:val="en-US" w:eastAsia="en-US"/>
        </w:rPr>
      </w:pPr>
      <w:r w:rsidRPr="000F3CED">
        <w:rPr>
          <w:i/>
          <w:iCs/>
          <w:lang w:eastAsia="en-US"/>
        </w:rPr>
        <w:t>“</w:t>
      </w:r>
      <w:r w:rsidRPr="000F3CED">
        <w:rPr>
          <w:lang w:eastAsia="en-US"/>
        </w:rPr>
        <w:t>It’s about building trust with people who look like them in the community, to talk to them about their story. That was a shocking thing for me, that everyone has a story of inequalities.”</w:t>
      </w:r>
      <w:r w:rsidRPr="000F3CED">
        <w:rPr>
          <w:rFonts w:ascii="Arial" w:hAnsi="Arial" w:cs="Arial"/>
          <w:lang w:val="en-US" w:eastAsia="en-US"/>
        </w:rPr>
        <w:t>​</w:t>
      </w:r>
    </w:p>
    <w:p w:rsidR="000F3CED" w:rsidP="000F3CED" w:rsidRDefault="000F3CED" w14:paraId="4A5E0942" w14:textId="77777777">
      <w:pPr>
        <w:ind w:firstLine="720"/>
        <w:rPr>
          <w:lang w:eastAsia="en-US"/>
        </w:rPr>
      </w:pPr>
      <w:r w:rsidRPr="000F3CED">
        <w:rPr>
          <w:lang w:eastAsia="en-US"/>
        </w:rPr>
        <w:t>- Connector</w:t>
      </w:r>
    </w:p>
    <w:p w:rsidR="000F3CED" w:rsidP="000F3CED" w:rsidRDefault="000F3CED" w14:paraId="0300BFE2" w14:textId="77777777">
      <w:pPr>
        <w:rPr>
          <w:lang w:eastAsia="en-US"/>
        </w:rPr>
      </w:pPr>
      <w:r w:rsidRPr="00180D39">
        <w:rPr>
          <w:lang w:eastAsia="en-US"/>
        </w:rPr>
        <w:t>Connectors felt that providing accurate information and signposting community members to relevant services would reduce barriers for those who are most likely to experience health inequalities. They felt that this would help to ensure that people experiencing health inequalities could access the support they need.</w:t>
      </w:r>
    </w:p>
    <w:p w:rsidRPr="000F3CED" w:rsidR="000F3CED" w:rsidP="000F3CED" w:rsidRDefault="000F3CED" w14:paraId="6B08EA42" w14:textId="206F19C6">
      <w:pPr>
        <w:ind w:left="720"/>
        <w:rPr>
          <w:lang w:val="en-US" w:eastAsia="en-US"/>
        </w:rPr>
      </w:pPr>
      <w:r w:rsidRPr="000F3CED">
        <w:rPr>
          <w:lang w:eastAsia="en-US"/>
        </w:rPr>
        <w:t>“I am able to, as a Connector, to connect them to different services that are available in the community that they were unaware of beforehand.”</w:t>
      </w:r>
      <w:r w:rsidRPr="000F3CED">
        <w:rPr>
          <w:rFonts w:ascii="Arial" w:hAnsi="Arial" w:cs="Arial"/>
          <w:lang w:val="en-US" w:eastAsia="en-US"/>
        </w:rPr>
        <w:t>​</w:t>
      </w:r>
    </w:p>
    <w:p w:rsidR="00D46788" w:rsidP="003F70C6" w:rsidRDefault="000F3CED" w14:paraId="44DC8088" w14:textId="66A8CE9C">
      <w:pPr>
        <w:ind w:firstLine="720"/>
        <w:rPr>
          <w:rFonts w:ascii="Arial" w:hAnsi="Arial" w:cs="Arial"/>
          <w:lang w:val="en-US" w:eastAsia="en-US"/>
        </w:rPr>
      </w:pPr>
      <w:r w:rsidRPr="000F3CED">
        <w:rPr>
          <w:lang w:eastAsia="en-US"/>
        </w:rPr>
        <w:t>- Connector</w:t>
      </w:r>
      <w:r w:rsidRPr="000F3CED">
        <w:rPr>
          <w:rFonts w:ascii="Arial" w:hAnsi="Arial" w:cs="Arial"/>
          <w:lang w:val="en-US" w:eastAsia="en-US"/>
        </w:rPr>
        <w:t>​</w:t>
      </w:r>
    </w:p>
    <w:p w:rsidRPr="004501F9" w:rsidR="0083357C" w:rsidP="004501F9" w:rsidRDefault="00177075" w14:paraId="6624E8D6" w14:textId="73401601">
      <w:pPr>
        <w:pStyle w:val="Heading3"/>
        <w:rPr>
          <w:rFonts w:ascii="Arial" w:hAnsi="Arial" w:cs="Arial"/>
          <w:lang w:val="en-US" w:eastAsia="en-US"/>
        </w:rPr>
      </w:pPr>
      <w:r w:rsidRPr="004501F9">
        <w:rPr>
          <w:rStyle w:val="Heading2Char"/>
          <w:b/>
          <w:sz w:val="24"/>
          <w:szCs w:val="24"/>
          <w:lang w:val="en-GB"/>
        </w:rPr>
        <w:t>Shifting attitudes and mindset</w:t>
      </w:r>
    </w:p>
    <w:p w:rsidR="000F3CED" w:rsidP="000F3CED" w:rsidRDefault="00177075" w14:paraId="3A330AFD" w14:textId="2FF379DE">
      <w:pPr>
        <w:rPr>
          <w:lang w:eastAsia="en-US"/>
        </w:rPr>
      </w:pPr>
      <w:r w:rsidRPr="00177075">
        <w:rPr>
          <w:lang w:eastAsia="en-US"/>
        </w:rPr>
        <w:t xml:space="preserve">Connectors felt that by creating safe spaces and providing relevant health information they were also changing public attitudes towards the health and care system more broadly. Many Connectors explained that a lack of trust in conventional medical services and institutions meant that some members of their community would avoid seeking support, including preventative support such as screening appointments or blood pressure checks. Through modelling positive behaviours, sharing their own lived experiences, and inviting healthcare professionals to attend events in safe spaces, Connectors felt that they were slowly but surely shifting the mindsets of their peers towards being more proactive around their health. </w:t>
      </w:r>
      <w:r w:rsidRPr="00177075">
        <w:rPr>
          <w:rFonts w:ascii="Arial" w:hAnsi="Arial" w:cs="Arial"/>
          <w:lang w:eastAsia="en-US"/>
        </w:rPr>
        <w:t>​</w:t>
      </w:r>
    </w:p>
    <w:p w:rsidRPr="00683D51" w:rsidR="00683D51" w:rsidP="00683D51" w:rsidRDefault="00683D51" w14:paraId="295B74E9" w14:textId="77777777">
      <w:pPr>
        <w:ind w:left="720"/>
        <w:rPr>
          <w:lang w:val="en-US" w:eastAsia="en-US"/>
        </w:rPr>
      </w:pPr>
      <w:r w:rsidRPr="00683D51">
        <w:rPr>
          <w:i/>
          <w:iCs/>
          <w:lang w:eastAsia="en-US"/>
        </w:rPr>
        <w:t>“</w:t>
      </w:r>
      <w:r w:rsidRPr="00683D51">
        <w:rPr>
          <w:lang w:eastAsia="en-US"/>
        </w:rPr>
        <w:t>To demonstrate increased trust, it’s about sharing lived experience and personal stories of why it’s important to get screened.”</w:t>
      </w:r>
      <w:r w:rsidRPr="00683D51">
        <w:rPr>
          <w:rFonts w:ascii="Arial" w:hAnsi="Arial" w:cs="Arial"/>
          <w:lang w:val="en-US" w:eastAsia="en-US"/>
        </w:rPr>
        <w:t>​</w:t>
      </w:r>
    </w:p>
    <w:p w:rsidR="00683D51" w:rsidP="00683D51" w:rsidRDefault="00683D51" w14:paraId="51023106" w14:textId="77777777">
      <w:pPr>
        <w:ind w:firstLine="720"/>
        <w:rPr>
          <w:lang w:eastAsia="en-US"/>
        </w:rPr>
      </w:pPr>
      <w:r w:rsidRPr="00683D51">
        <w:rPr>
          <w:lang w:eastAsia="en-US"/>
        </w:rPr>
        <w:t>- Connector</w:t>
      </w:r>
    </w:p>
    <w:p w:rsidR="004501F9" w:rsidP="00683D51" w:rsidRDefault="00683D51" w14:paraId="1DE02769" w14:textId="2D8BB896">
      <w:pPr>
        <w:rPr>
          <w:lang w:eastAsia="en-US"/>
        </w:rPr>
      </w:pPr>
      <w:r w:rsidRPr="00683D51">
        <w:rPr>
          <w:lang w:eastAsia="en-US"/>
        </w:rPr>
        <w:t>Through building stronger links between the community, VCSE sector and local NHS services, Connectors reported an increase in trust levels between community members and their ICS.</w:t>
      </w:r>
    </w:p>
    <w:p w:rsidR="004501F9" w:rsidP="004501F9" w:rsidRDefault="004501F9" w14:paraId="35F31333" w14:textId="77777777">
      <w:pPr>
        <w:rPr>
          <w:lang w:eastAsia="en-US"/>
        </w:rPr>
      </w:pPr>
    </w:p>
    <w:p w:rsidR="004501F9" w:rsidP="004501F9" w:rsidRDefault="004501F9" w14:paraId="7613E781" w14:textId="77777777">
      <w:pPr>
        <w:rPr>
          <w:lang w:eastAsia="en-US"/>
        </w:rPr>
      </w:pPr>
    </w:p>
    <w:p w:rsidR="004501F9" w:rsidP="004501F9" w:rsidRDefault="004501F9" w14:paraId="01418D3E" w14:textId="77777777">
      <w:pPr>
        <w:rPr>
          <w:lang w:eastAsia="en-US"/>
        </w:rPr>
      </w:pPr>
    </w:p>
    <w:p w:rsidR="004501F9" w:rsidP="004501F9" w:rsidRDefault="004501F9" w14:paraId="49015BAD" w14:textId="77777777">
      <w:pPr>
        <w:rPr>
          <w:lang w:eastAsia="en-US"/>
        </w:rPr>
      </w:pPr>
    </w:p>
    <w:p w:rsidR="004501F9" w:rsidP="004501F9" w:rsidRDefault="004501F9" w14:paraId="6F6DC34A" w14:textId="77777777">
      <w:pPr>
        <w:rPr>
          <w:lang w:eastAsia="en-US"/>
        </w:rPr>
      </w:pPr>
    </w:p>
    <w:p w:rsidR="004501F9" w:rsidP="004501F9" w:rsidRDefault="004501F9" w14:paraId="087C7DE2" w14:textId="77777777">
      <w:pPr>
        <w:rPr>
          <w:lang w:eastAsia="en-US"/>
        </w:rPr>
      </w:pPr>
    </w:p>
    <w:p w:rsidR="004501F9" w:rsidP="004501F9" w:rsidRDefault="004501F9" w14:paraId="3C555203" w14:textId="77777777">
      <w:pPr>
        <w:rPr>
          <w:lang w:eastAsia="en-US"/>
        </w:rPr>
      </w:pPr>
    </w:p>
    <w:p w:rsidRPr="00683D51" w:rsidR="00BC5690" w:rsidP="004501F9" w:rsidRDefault="0069452F" w14:paraId="0D29AF1E" w14:textId="2AF60CC9">
      <w:pPr>
        <w:pStyle w:val="Heading2"/>
      </w:pPr>
      <w:r w:rsidRPr="0069452F">
        <w:t>Connectors’ perceptions about key enablers of their work</w:t>
      </w:r>
    </w:p>
    <w:p w:rsidRPr="00C7571E" w:rsidR="00180D39" w:rsidP="00C7571E" w:rsidRDefault="00BC5690" w14:paraId="59B4913E" w14:textId="6291BB41">
      <w:pPr>
        <w:pStyle w:val="Heading3"/>
      </w:pPr>
      <w:r w:rsidRPr="00BC5690">
        <w:t>Lived experience</w:t>
      </w:r>
    </w:p>
    <w:p w:rsidRPr="00BC5690" w:rsidR="00BC5690" w:rsidP="00BC5690" w:rsidRDefault="00BC5690" w14:paraId="1F362509" w14:textId="18735C30">
      <w:pPr>
        <w:rPr>
          <w:lang w:val="en-US" w:eastAsia="en-US"/>
        </w:rPr>
      </w:pPr>
      <w:r w:rsidRPr="00BC5690">
        <w:rPr>
          <w:lang w:eastAsia="en-US"/>
        </w:rPr>
        <w:t>The main enablers discussed by Connectors were; having lived experience of a condition; and/or belonging to the communities to the programme is designed to engage with.</w:t>
      </w:r>
      <w:r w:rsidRPr="00BC5690">
        <w:rPr>
          <w:rFonts w:ascii="Arial" w:hAnsi="Arial" w:cs="Arial"/>
          <w:lang w:val="en-US" w:eastAsia="en-US"/>
        </w:rPr>
        <w:t>​</w:t>
      </w:r>
    </w:p>
    <w:p w:rsidRPr="00BC5690" w:rsidR="00BC5690" w:rsidP="00BC5690" w:rsidRDefault="00BC5690" w14:paraId="7B378BFA" w14:textId="77777777">
      <w:pPr>
        <w:rPr>
          <w:lang w:eastAsia="en-US"/>
        </w:rPr>
      </w:pPr>
      <w:r w:rsidRPr="00BC5690">
        <w:rPr>
          <w:lang w:eastAsia="en-US"/>
        </w:rPr>
        <w:t>Connectors with lived experience of conditions were seen by people they engaged with as having legitimacy when raising awareness of that condition. By openly sharing their personal experiences, Connectors formed emotional connections which fostered trust. Modelling positive behaviours around taking a proactive approach to managing their health, or the health of their friends and family, enables Connectors to reduce fear, anxiety and taboo around a subject.</w:t>
      </w:r>
    </w:p>
    <w:p w:rsidRPr="00140760" w:rsidR="00140760" w:rsidP="00140760" w:rsidRDefault="00140760" w14:paraId="4B85A9CA" w14:textId="77777777">
      <w:pPr>
        <w:ind w:left="720"/>
        <w:rPr>
          <w:lang w:val="en-US" w:eastAsia="en-US"/>
        </w:rPr>
      </w:pPr>
      <w:r w:rsidRPr="00140760">
        <w:rPr>
          <w:lang w:eastAsia="en-US"/>
        </w:rPr>
        <w:t>“I’m relatable, I’m one of them, I’m here. The fact that I understand where they’re coming from makes me relatable. I’ve also got to phone the GP at 8am – I have that understanding.”</w:t>
      </w:r>
      <w:r w:rsidRPr="00140760">
        <w:rPr>
          <w:rFonts w:ascii="Arial" w:hAnsi="Arial" w:cs="Arial"/>
          <w:lang w:val="en-US" w:eastAsia="en-US"/>
        </w:rPr>
        <w:t>​</w:t>
      </w:r>
    </w:p>
    <w:p w:rsidRPr="00140760" w:rsidR="00140760" w:rsidP="00140760" w:rsidRDefault="00140760" w14:paraId="61CF7E00" w14:textId="77777777">
      <w:pPr>
        <w:ind w:firstLine="720"/>
        <w:rPr>
          <w:lang w:val="en-US" w:eastAsia="en-US"/>
        </w:rPr>
      </w:pPr>
      <w:r w:rsidRPr="00140760">
        <w:rPr>
          <w:lang w:eastAsia="en-US"/>
        </w:rPr>
        <w:t>- Connector</w:t>
      </w:r>
    </w:p>
    <w:p w:rsidR="00140760" w:rsidP="00BC5690" w:rsidRDefault="00140760" w14:paraId="4FEB6973" w14:textId="0083F45B">
      <w:pPr>
        <w:rPr>
          <w:lang w:eastAsia="en-US"/>
        </w:rPr>
      </w:pPr>
      <w:r w:rsidRPr="00140760">
        <w:rPr>
          <w:lang w:eastAsia="en-US"/>
        </w:rPr>
        <w:t>Similarly, being a member of the target community addresses some of the nervousness that people may feel around whether or not a service or intervention is appropriate for them and people like them.</w:t>
      </w:r>
      <w:r>
        <w:rPr>
          <w:lang w:eastAsia="en-US"/>
        </w:rPr>
        <w:t xml:space="preserve"> </w:t>
      </w:r>
    </w:p>
    <w:p w:rsidRPr="00C7571E" w:rsidR="00BC5690" w:rsidP="00C7571E" w:rsidRDefault="00140760" w14:paraId="2B859C1C" w14:textId="4AC55A2D">
      <w:pPr>
        <w:pStyle w:val="Heading3"/>
      </w:pPr>
      <w:r w:rsidRPr="00140760">
        <w:t>ICS and VCSE support</w:t>
      </w:r>
    </w:p>
    <w:p w:rsidR="0048710F" w:rsidP="00180D39" w:rsidRDefault="0048710F" w14:paraId="4534EA18" w14:textId="57B3B6FB">
      <w:pPr>
        <w:rPr>
          <w:lang w:eastAsia="en-US"/>
        </w:rPr>
      </w:pPr>
      <w:r w:rsidRPr="0048710F">
        <w:rPr>
          <w:lang w:eastAsia="en-US"/>
        </w:rPr>
        <w:t>Another key enabler is the support that Connectors described receiving from their VCSE coordinator and local ICS. In most instances, Connectors felt that their positive relationship with their VCSE coordinator enabled them to deliver their role more effectively by; having access to resources and printed materials; being part of a network of other Connectors; and fostering a sense of legitimacy and authority to their role.</w:t>
      </w:r>
      <w:r>
        <w:rPr>
          <w:lang w:eastAsia="en-US"/>
        </w:rPr>
        <w:t xml:space="preserve"> </w:t>
      </w:r>
    </w:p>
    <w:p w:rsidRPr="0048710F" w:rsidR="0048710F" w:rsidP="0048710F" w:rsidRDefault="0048710F" w14:paraId="38826C6C" w14:textId="77777777">
      <w:pPr>
        <w:ind w:left="720"/>
        <w:rPr>
          <w:lang w:val="en-US" w:eastAsia="en-US"/>
        </w:rPr>
      </w:pPr>
      <w:r w:rsidRPr="0048710F">
        <w:rPr>
          <w:lang w:eastAsia="en-US"/>
        </w:rPr>
        <w:t xml:space="preserve">“[Relationship with the ICS] changed because you’ve got someone you can lean on or get advice from as opposed to just connectors. It’s someone that understands the program and we’re able to get any assistance if we need it.” </w:t>
      </w:r>
      <w:r w:rsidRPr="0048710F">
        <w:rPr>
          <w:rFonts w:ascii="Arial" w:hAnsi="Arial" w:cs="Arial"/>
          <w:lang w:val="en-US" w:eastAsia="en-US"/>
        </w:rPr>
        <w:t>​</w:t>
      </w:r>
    </w:p>
    <w:p w:rsidRPr="0048710F" w:rsidR="0048710F" w:rsidP="0048710F" w:rsidRDefault="0048710F" w14:paraId="7E862D05" w14:textId="77777777">
      <w:pPr>
        <w:ind w:firstLine="720"/>
        <w:rPr>
          <w:lang w:val="en-US" w:eastAsia="en-US"/>
        </w:rPr>
      </w:pPr>
      <w:r w:rsidRPr="0048710F">
        <w:rPr>
          <w:lang w:eastAsia="en-US"/>
        </w:rPr>
        <w:t>- Connector</w:t>
      </w:r>
    </w:p>
    <w:p w:rsidR="00C7571E" w:rsidP="00180D39" w:rsidRDefault="003842C9" w14:paraId="4F1466E0" w14:textId="07C89C77">
      <w:pPr>
        <w:rPr>
          <w:lang w:eastAsia="en-US"/>
        </w:rPr>
      </w:pPr>
      <w:r w:rsidRPr="003842C9">
        <w:rPr>
          <w:lang w:eastAsia="en-US"/>
        </w:rPr>
        <w:t>Similarly, positive relationships with the local ICS programme manager provided access to medical expertise and information; administrative support such as securing venues; and a channel to provide feedback and insights from the community into the healthcare system. However, this experience was not universal, which is discussed later in this report. It is also worth noting, Connectors felt they would have benefitted from more opportunities to learn from their peers, both locally and nationally.</w:t>
      </w:r>
      <w:r>
        <w:rPr>
          <w:lang w:eastAsia="en-US"/>
        </w:rPr>
        <w:t xml:space="preserve"> </w:t>
      </w:r>
    </w:p>
    <w:p w:rsidRPr="00C7571E" w:rsidR="00180D39" w:rsidP="00C7571E" w:rsidRDefault="00C7571E" w14:paraId="5A00E307" w14:textId="39771CA8">
      <w:pPr>
        <w:pStyle w:val="Heading2"/>
        <w:rPr>
          <w:lang w:val="en-GB"/>
        </w:rPr>
      </w:pPr>
      <w:r>
        <w:br w:type="page"/>
      </w:r>
      <w:r w:rsidRPr="003842C9" w:rsidR="003842C9">
        <w:t>Connectors’ perceptions about key barriers or challenges within their work</w:t>
      </w:r>
    </w:p>
    <w:p w:rsidR="00E91014" w:rsidP="00C7571E" w:rsidRDefault="00E91014" w14:paraId="23C7467A" w14:textId="0407CC96">
      <w:pPr>
        <w:pStyle w:val="Heading3"/>
      </w:pPr>
      <w:r w:rsidRPr="00E91014">
        <w:t>Duration and scale of funding</w:t>
      </w:r>
    </w:p>
    <w:p w:rsidR="00E91014" w:rsidP="00E91014" w:rsidRDefault="00E91014" w14:paraId="685E2D74" w14:textId="448578C4">
      <w:pPr>
        <w:rPr>
          <w:lang w:eastAsia="en-US"/>
        </w:rPr>
      </w:pPr>
      <w:r w:rsidRPr="00E91014">
        <w:rPr>
          <w:lang w:eastAsia="en-US"/>
        </w:rPr>
        <w:t>Connectors identified that one of the biggest barriers they faced was insufficient funding in terms of both amount and duration. A number of Connectors told us that they felt that the prohibitive costs of hiring venues and equipment acted as a barrier to delivering high quality, engaging and accessible events. Several Connectors described relying on donated venue spaces to host community events but also highlighted that this approach was not sustainable in the long-term and limited choice of where to host events.</w:t>
      </w:r>
    </w:p>
    <w:p w:rsidRPr="00C3790D" w:rsidR="00C3790D" w:rsidP="00C3790D" w:rsidRDefault="00C3790D" w14:paraId="5A65B866" w14:textId="77777777">
      <w:pPr>
        <w:ind w:left="720"/>
        <w:rPr>
          <w:lang w:val="en-US" w:eastAsia="en-US"/>
        </w:rPr>
      </w:pPr>
      <w:r w:rsidRPr="00C3790D">
        <w:rPr>
          <w:lang w:eastAsia="en-US"/>
        </w:rPr>
        <w:t>“The mosque donated the space, but since we’re planning on going to different churches and other venues they require payment so funding is a struggle.”</w:t>
      </w:r>
      <w:r w:rsidRPr="00C3790D">
        <w:rPr>
          <w:rFonts w:ascii="Arial" w:hAnsi="Arial" w:cs="Arial"/>
          <w:lang w:val="en-US" w:eastAsia="en-US"/>
        </w:rPr>
        <w:t>​</w:t>
      </w:r>
    </w:p>
    <w:p w:rsidRPr="00C3790D" w:rsidR="00C3790D" w:rsidP="00C3790D" w:rsidRDefault="00C3790D" w14:paraId="0B600696" w14:textId="77777777">
      <w:pPr>
        <w:ind w:firstLine="720"/>
        <w:rPr>
          <w:lang w:val="en-US" w:eastAsia="en-US"/>
        </w:rPr>
      </w:pPr>
      <w:r w:rsidRPr="00C3790D">
        <w:rPr>
          <w:lang w:eastAsia="en-US"/>
        </w:rPr>
        <w:t>- Connector</w:t>
      </w:r>
    </w:p>
    <w:p w:rsidR="00E91014" w:rsidP="00E91014" w:rsidRDefault="00C3790D" w14:paraId="28089F60" w14:textId="5EAC295B">
      <w:pPr>
        <w:rPr>
          <w:lang w:eastAsia="en-US"/>
        </w:rPr>
      </w:pPr>
      <w:r w:rsidRPr="00C3790D">
        <w:rPr>
          <w:lang w:eastAsia="en-US"/>
        </w:rPr>
        <w:t>Some Connectors reported that short-term limited funding makes it more difficult to build relationships with their communities, as people are hesitant to engage with a programme that is unlikely to have any longevity. One Connector described how when meeting community members for the first time, they are often asked “how long is your funding for?” as this will determine the extent to which the community will invest time in developing a relationship with the Connector. For the small number of Connectors in paid positions, a small hourly wage increases turnover as it makes the role less attractive. This can create capacity challenges.</w:t>
      </w:r>
    </w:p>
    <w:p w:rsidRPr="00C3790D" w:rsidR="00C3790D" w:rsidP="0046147C" w:rsidRDefault="00C3790D" w14:paraId="3A0C83B4" w14:textId="37717667">
      <w:pPr>
        <w:ind w:left="720"/>
        <w:rPr>
          <w:lang w:eastAsia="en-US"/>
        </w:rPr>
      </w:pPr>
      <w:r w:rsidRPr="00C3790D">
        <w:rPr>
          <w:lang w:eastAsia="en-US"/>
        </w:rPr>
        <w:t>“Delay of the funding to scale up - we were getting the team ready but there was anxiety about the funding not coming through.”</w:t>
      </w:r>
      <w:r w:rsidRPr="00C3790D">
        <w:rPr>
          <w:rFonts w:ascii="Arial" w:hAnsi="Arial" w:cs="Arial"/>
          <w:lang w:val="en-US" w:eastAsia="en-US"/>
        </w:rPr>
        <w:t>​</w:t>
      </w:r>
    </w:p>
    <w:p w:rsidRPr="00C3790D" w:rsidR="0046147C" w:rsidP="00C3790D" w:rsidRDefault="00C3790D" w14:paraId="4943A7E2" w14:textId="4B3BC7C7">
      <w:pPr>
        <w:rPr>
          <w:lang w:eastAsia="en-US"/>
        </w:rPr>
      </w:pPr>
      <w:r w:rsidRPr="00C3790D">
        <w:rPr>
          <w:rFonts w:ascii="Arial" w:hAnsi="Arial" w:cs="Arial"/>
          <w:lang w:eastAsia="en-US"/>
        </w:rPr>
        <w:t>​</w:t>
      </w:r>
      <w:r>
        <w:rPr>
          <w:lang w:eastAsia="en-US"/>
        </w:rPr>
        <w:tab/>
      </w:r>
      <w:r w:rsidRPr="00C3790D">
        <w:rPr>
          <w:lang w:eastAsia="en-US"/>
        </w:rPr>
        <w:t>- VCSE Coordinator</w:t>
      </w:r>
    </w:p>
    <w:p w:rsidR="0046147C" w:rsidP="00C7571E" w:rsidRDefault="0046147C" w14:paraId="6A0BDE41" w14:textId="0227DA11">
      <w:pPr>
        <w:pStyle w:val="Heading3"/>
      </w:pPr>
      <w:r w:rsidRPr="0046147C">
        <w:t>Racism and discrimination</w:t>
      </w:r>
    </w:p>
    <w:p w:rsidRPr="00002AFF" w:rsidR="00002AFF" w:rsidP="00002AFF" w:rsidRDefault="00002AFF" w14:paraId="18256EF7" w14:textId="0A9ED35E">
      <w:pPr>
        <w:rPr>
          <w:lang w:val="en-US" w:eastAsia="en-US"/>
        </w:rPr>
      </w:pPr>
      <w:r w:rsidRPr="00002AFF">
        <w:rPr>
          <w:lang w:eastAsia="en-US"/>
        </w:rPr>
        <w:t>Concerningly, we heard multiple reports of experiences of direct racist discrimination faced by Connectors while performing their roles. For example, a number of Connectors reported that they were denied use of venues due to their accent or because their name was not traditionally British. As well as the emotional impact of racist discrimination, it also increased the workload of Connectors and in some cases made them more reliant on supervisors to complete operational tasks than they would otherwise have been.</w:t>
      </w:r>
      <w:r w:rsidRPr="00002AFF">
        <w:rPr>
          <w:rFonts w:ascii="Arial" w:hAnsi="Arial" w:cs="Arial"/>
          <w:lang w:val="en-US" w:eastAsia="en-US"/>
        </w:rPr>
        <w:t>​</w:t>
      </w:r>
    </w:p>
    <w:p w:rsidRPr="00002AFF" w:rsidR="00002AFF" w:rsidP="00002AFF" w:rsidRDefault="00002AFF" w14:paraId="6F1ECACD" w14:textId="77777777">
      <w:pPr>
        <w:rPr>
          <w:lang w:eastAsia="en-US"/>
        </w:rPr>
      </w:pPr>
      <w:r w:rsidRPr="00002AFF">
        <w:rPr>
          <w:lang w:eastAsia="en-US"/>
        </w:rPr>
        <w:t>Discrimination can also make it more difficult to raise awareness of community engagement events. Examples of this include white British venue managers not publicising events hosted by Connectors aimed at minority ethnic groups; and venues owned by people belonging to minority ethnic groups being hesitant to publicise events linked to health screening because of misunderstanding and discriminatory beliefs. In one instance, a local restaurant owner was uncomfortable putting up a bowel cancer screening awareness poster because of a misinformed association between the disease and homosexuality. More generally, racism and discrimination creates ‘othering’ and fosters a sense of exclusion – deepening divides amongst communities.</w:t>
      </w:r>
    </w:p>
    <w:p w:rsidRPr="00002AFF" w:rsidR="00002AFF" w:rsidP="00002AFF" w:rsidRDefault="00002AFF" w14:paraId="75596672" w14:textId="560B43E1">
      <w:pPr>
        <w:ind w:left="720"/>
        <w:rPr>
          <w:lang w:val="en-US" w:eastAsia="en-US"/>
        </w:rPr>
      </w:pPr>
      <w:r w:rsidRPr="00002AFF">
        <w:rPr>
          <w:lang w:eastAsia="en-US"/>
        </w:rPr>
        <w:t xml:space="preserve">“It’s really disheartening and you have to have a bit of a thick skin. Because being born and bred in England and you like to think it’s got nothing to do with my ethnicity or religion, in reality you need to open your eyes and think these people are gate keeping” </w:t>
      </w:r>
      <w:r w:rsidRPr="00002AFF">
        <w:rPr>
          <w:rFonts w:ascii="Arial" w:hAnsi="Arial" w:cs="Arial"/>
          <w:lang w:val="en-US" w:eastAsia="en-US"/>
        </w:rPr>
        <w:t>​</w:t>
      </w:r>
    </w:p>
    <w:p w:rsidRPr="00C7571E" w:rsidR="00813D62" w:rsidP="00C7571E" w:rsidRDefault="00002AFF" w14:paraId="5F6761CF" w14:textId="2D582270">
      <w:pPr>
        <w:ind w:firstLine="720"/>
        <w:rPr>
          <w:lang w:eastAsia="en-US"/>
        </w:rPr>
      </w:pPr>
      <w:r w:rsidRPr="00002AFF">
        <w:rPr>
          <w:lang w:eastAsia="en-US"/>
        </w:rPr>
        <w:t>- Connector</w:t>
      </w:r>
    </w:p>
    <w:p w:rsidR="0046147C" w:rsidP="00C7571E" w:rsidRDefault="00813D62" w14:paraId="7A7A97B4" w14:textId="2E2881AE">
      <w:pPr>
        <w:pStyle w:val="Heading3"/>
      </w:pPr>
      <w:r w:rsidRPr="00813D62">
        <w:t>Operational challenges</w:t>
      </w:r>
    </w:p>
    <w:p w:rsidR="00813D62" w:rsidP="001925A5" w:rsidRDefault="00813D62" w14:paraId="19953E24" w14:textId="4CBC686A">
      <w:pPr>
        <w:rPr>
          <w:lang w:eastAsia="en-US"/>
        </w:rPr>
      </w:pPr>
      <w:r w:rsidRPr="00813D62">
        <w:rPr>
          <w:lang w:eastAsia="en-US"/>
        </w:rPr>
        <w:t>Connectors explained that when the communities that they work with are not aware of the programme or its objectives they are required to spend a lot of time explaining their role and what it is they are trying to achieve. This barrier can be exacerbated by the lack of available funding for marketing; and if there are several seemingly similar initiatives already in place locally such as Health Champions; Community Health Workers; Social Prescribing Link Workers; and Vaccine Champions.</w:t>
      </w:r>
    </w:p>
    <w:p w:rsidRPr="007151C3" w:rsidR="007151C3" w:rsidP="007151C3" w:rsidRDefault="007151C3" w14:paraId="755F2976" w14:textId="77777777">
      <w:pPr>
        <w:ind w:left="720"/>
        <w:rPr>
          <w:lang w:val="en-US" w:eastAsia="en-US"/>
        </w:rPr>
      </w:pPr>
      <w:r w:rsidRPr="007151C3">
        <w:rPr>
          <w:lang w:eastAsia="en-US"/>
        </w:rPr>
        <w:t>“It’s really hard when [a] Connector doesn’t turn up, or I don’t know where they’ve gone. It’s taken me months to get another Connector.”</w:t>
      </w:r>
      <w:r w:rsidRPr="007151C3">
        <w:rPr>
          <w:rFonts w:ascii="Arial" w:hAnsi="Arial" w:cs="Arial"/>
          <w:lang w:val="en-US" w:eastAsia="en-US"/>
        </w:rPr>
        <w:t>​</w:t>
      </w:r>
    </w:p>
    <w:p w:rsidRPr="007151C3" w:rsidR="007151C3" w:rsidP="007151C3" w:rsidRDefault="007151C3" w14:paraId="5EC67F03" w14:textId="77777777">
      <w:pPr>
        <w:ind w:firstLine="720"/>
        <w:rPr>
          <w:lang w:val="en-US" w:eastAsia="en-US"/>
        </w:rPr>
      </w:pPr>
      <w:r w:rsidRPr="007151C3">
        <w:rPr>
          <w:lang w:eastAsia="en-US"/>
        </w:rPr>
        <w:t>- Connector</w:t>
      </w:r>
    </w:p>
    <w:p w:rsidR="00813D62" w:rsidP="001925A5" w:rsidRDefault="007151C3" w14:paraId="51D98A93" w14:textId="14CD3B33">
      <w:pPr>
        <w:rPr>
          <w:lang w:eastAsia="en-US"/>
        </w:rPr>
      </w:pPr>
      <w:r w:rsidRPr="007151C3">
        <w:rPr>
          <w:lang w:eastAsia="en-US"/>
        </w:rPr>
        <w:t>Several Connectors shared instances in which high turnover rates amongst Connectors has created capacity issues as well as generally made it more difficult to do their roles. The knock-on effect of a Connector no longer being in post is that remaining Connectors have to make up for the lost capacity by increasing the size of the ‘patch’ they cover. Connector turnover can also mean that the time spent building relationships in the community and raising the profile of the programme locally is lost.</w:t>
      </w:r>
    </w:p>
    <w:p w:rsidRPr="007151C3" w:rsidR="007151C3" w:rsidP="007151C3" w:rsidRDefault="007151C3" w14:paraId="1D1BB0F8" w14:textId="77777777">
      <w:pPr>
        <w:ind w:left="720"/>
        <w:rPr>
          <w:lang w:val="en-US" w:eastAsia="en-US"/>
        </w:rPr>
      </w:pPr>
      <w:r w:rsidRPr="007151C3">
        <w:rPr>
          <w:i/>
          <w:iCs/>
          <w:lang w:eastAsia="en-US"/>
        </w:rPr>
        <w:t>“</w:t>
      </w:r>
      <w:r w:rsidRPr="007151C3">
        <w:rPr>
          <w:lang w:eastAsia="en-US"/>
        </w:rPr>
        <w:t xml:space="preserve">The community doesn’t know who Connectors are – people think it’s my own organisation because I am my own brand. We should be given budget and permission to run our own projects.” </w:t>
      </w:r>
      <w:r w:rsidRPr="007151C3">
        <w:rPr>
          <w:rFonts w:ascii="Arial" w:hAnsi="Arial" w:cs="Arial"/>
          <w:lang w:val="en-US" w:eastAsia="en-US"/>
        </w:rPr>
        <w:t>​</w:t>
      </w:r>
    </w:p>
    <w:p w:rsidRPr="00506BF4" w:rsidR="0046147C" w:rsidP="00506BF4" w:rsidRDefault="007151C3" w14:paraId="3153AE7D" w14:textId="52175B4E">
      <w:pPr>
        <w:ind w:firstLine="720"/>
        <w:rPr>
          <w:lang w:val="en-US" w:eastAsia="en-US"/>
        </w:rPr>
      </w:pPr>
      <w:r w:rsidRPr="007151C3">
        <w:rPr>
          <w:lang w:eastAsia="en-US"/>
        </w:rPr>
        <w:t>- Connector</w:t>
      </w:r>
    </w:p>
    <w:p w:rsidRPr="00547C3C" w:rsidR="00547C3C" w:rsidP="00547C3C" w:rsidRDefault="00547C3C" w14:paraId="3BA12E81" w14:textId="77777777">
      <w:pPr>
        <w:ind w:left="720"/>
        <w:rPr>
          <w:lang w:val="en-US" w:eastAsia="en-US"/>
        </w:rPr>
      </w:pPr>
      <w:r w:rsidRPr="00547C3C">
        <w:rPr>
          <w:lang w:eastAsia="en-US"/>
        </w:rPr>
        <w:t>“They need to pay us on time, there’s people out there for who being a Connector is a little earner so they need to pay on time.”</w:t>
      </w:r>
      <w:r w:rsidRPr="00547C3C">
        <w:rPr>
          <w:rFonts w:ascii="Arial" w:hAnsi="Arial" w:cs="Arial"/>
          <w:lang w:val="en-US" w:eastAsia="en-US"/>
        </w:rPr>
        <w:t>​</w:t>
      </w:r>
    </w:p>
    <w:p w:rsidRPr="00547C3C" w:rsidR="00547C3C" w:rsidP="00547C3C" w:rsidRDefault="00547C3C" w14:paraId="3181EE72" w14:textId="31B49DD9">
      <w:pPr>
        <w:ind w:firstLine="720"/>
        <w:rPr>
          <w:lang w:val="en-US" w:eastAsia="en-US"/>
        </w:rPr>
      </w:pPr>
      <w:r>
        <w:rPr>
          <w:lang w:eastAsia="en-US"/>
        </w:rPr>
        <w:t>-</w:t>
      </w:r>
      <w:r w:rsidRPr="00547C3C">
        <w:rPr>
          <w:lang w:eastAsia="en-US"/>
        </w:rPr>
        <w:t xml:space="preserve"> Connector</w:t>
      </w:r>
    </w:p>
    <w:p w:rsidR="00E91014" w:rsidP="001925A5" w:rsidRDefault="005C3086" w14:paraId="115CD35B" w14:textId="263FAC0A">
      <w:pPr>
        <w:rPr>
          <w:lang w:eastAsia="en-US"/>
        </w:rPr>
      </w:pPr>
      <w:r w:rsidRPr="005C3086">
        <w:rPr>
          <w:lang w:eastAsia="en-US"/>
        </w:rPr>
        <w:t>Delays in receiving payments was an issue for a small number of Connectors who were in paid rather than voluntary roles, especially those who rely on regular income from the VCSE coordinator. Whilst in some instances delayed payments were unfortunate one-off events caused by unforeseen circumstances; Connectors wanted to be kept informed when such issues arose.</w:t>
      </w:r>
      <w:r>
        <w:rPr>
          <w:lang w:eastAsia="en-US"/>
        </w:rPr>
        <w:t xml:space="preserve"> </w:t>
      </w:r>
    </w:p>
    <w:p w:rsidRPr="005C3086" w:rsidR="005C3086" w:rsidP="005C3086" w:rsidRDefault="005C3086" w14:paraId="13957739" w14:textId="77777777">
      <w:pPr>
        <w:ind w:left="720"/>
        <w:rPr>
          <w:lang w:val="en-US" w:eastAsia="en-US"/>
        </w:rPr>
      </w:pPr>
      <w:r w:rsidRPr="005C3086">
        <w:rPr>
          <w:lang w:eastAsia="en-US"/>
        </w:rPr>
        <w:t>“Yes [I will continue as a Connector] as long as they pay me on time. I’m doing a lot of hours and I couldn’t afford to do it without getting paid. “</w:t>
      </w:r>
      <w:r w:rsidRPr="005C3086">
        <w:rPr>
          <w:rFonts w:ascii="Arial" w:hAnsi="Arial" w:cs="Arial"/>
          <w:lang w:val="en-US" w:eastAsia="en-US"/>
        </w:rPr>
        <w:t>​</w:t>
      </w:r>
    </w:p>
    <w:p w:rsidRPr="00506BF4" w:rsidR="005C3086" w:rsidP="00506BF4" w:rsidRDefault="005C3086" w14:paraId="305F4A41" w14:textId="2C8FE45D">
      <w:pPr>
        <w:pStyle w:val="ListParagraph"/>
        <w:numPr>
          <w:ilvl w:val="0"/>
          <w:numId w:val="39"/>
        </w:numPr>
        <w:rPr>
          <w:lang w:val="en-US" w:eastAsia="en-US"/>
        </w:rPr>
      </w:pPr>
      <w:r w:rsidRPr="005C3086">
        <w:rPr>
          <w:lang w:eastAsia="en-US"/>
        </w:rPr>
        <w:t>Connector</w:t>
      </w:r>
    </w:p>
    <w:p w:rsidR="005C3086" w:rsidP="00506BF4" w:rsidRDefault="005C3086" w14:paraId="6B9CD61F" w14:textId="29068BBB">
      <w:pPr>
        <w:pStyle w:val="Heading3"/>
        <w:rPr>
          <w:lang w:eastAsia="en-US"/>
        </w:rPr>
      </w:pPr>
      <w:r w:rsidRPr="005C3086">
        <w:t>Engaging with the health system</w:t>
      </w:r>
    </w:p>
    <w:p w:rsidRPr="009465AF" w:rsidR="009465AF" w:rsidP="009465AF" w:rsidRDefault="009465AF" w14:paraId="2CB96518" w14:textId="3CF71A09">
      <w:pPr>
        <w:rPr>
          <w:lang w:val="en-US" w:eastAsia="en-US"/>
        </w:rPr>
      </w:pPr>
      <w:r w:rsidRPr="009465AF">
        <w:rPr>
          <w:lang w:eastAsia="en-US"/>
        </w:rPr>
        <w:t xml:space="preserve">A few Connectors described instances in which health practitioners had let them down or had been dismissive when trying to build trust with and improve health outcomes amongst target communities. </w:t>
      </w:r>
      <w:r w:rsidRPr="009465AF">
        <w:rPr>
          <w:rFonts w:ascii="Arial" w:hAnsi="Arial" w:cs="Arial"/>
          <w:lang w:val="en-US" w:eastAsia="en-US"/>
        </w:rPr>
        <w:t>​</w:t>
      </w:r>
    </w:p>
    <w:p w:rsidRPr="009465AF" w:rsidR="009465AF" w:rsidP="009465AF" w:rsidRDefault="009465AF" w14:paraId="35044658" w14:textId="3E7F3E72">
      <w:pPr>
        <w:rPr>
          <w:lang w:val="en-US" w:eastAsia="en-US"/>
        </w:rPr>
      </w:pPr>
      <w:r w:rsidRPr="009465AF">
        <w:rPr>
          <w:lang w:eastAsia="en-US"/>
        </w:rPr>
        <w:t xml:space="preserve">One Connector described how despite initially getting buy-in from local GPs to attend a community event and deliver blood pressure checks, many GPs did not turn up on the day. This resulted in community members failing to get their blood pressure checked and a breakdown in trust. </w:t>
      </w:r>
      <w:r w:rsidRPr="009465AF">
        <w:rPr>
          <w:rFonts w:ascii="Arial" w:hAnsi="Arial" w:cs="Arial"/>
          <w:lang w:val="en-US" w:eastAsia="en-US"/>
        </w:rPr>
        <w:t>​</w:t>
      </w:r>
    </w:p>
    <w:p w:rsidRPr="009465AF" w:rsidR="009465AF" w:rsidP="009465AF" w:rsidRDefault="009465AF" w14:paraId="000B6980" w14:textId="77777777">
      <w:pPr>
        <w:rPr>
          <w:lang w:val="en-US" w:eastAsia="en-US"/>
        </w:rPr>
      </w:pPr>
      <w:r w:rsidRPr="009465AF">
        <w:rPr>
          <w:lang w:eastAsia="en-US"/>
        </w:rPr>
        <w:t xml:space="preserve">In another instance, a Connector felt that a GP was insensitive in their communication with a vulnerable community member because the GP had not taken the time to properly understand their situation. </w:t>
      </w:r>
    </w:p>
    <w:p w:rsidRPr="009465AF" w:rsidR="009465AF" w:rsidP="009465AF" w:rsidRDefault="009465AF" w14:paraId="29F0FAF3" w14:textId="77777777">
      <w:pPr>
        <w:ind w:left="720"/>
        <w:rPr>
          <w:lang w:val="en-US" w:eastAsia="en-US"/>
        </w:rPr>
      </w:pPr>
      <w:r w:rsidRPr="009465AF">
        <w:rPr>
          <w:lang w:eastAsia="en-US"/>
        </w:rPr>
        <w:t>“In the last event we had, since it was quite a big event with 2000 people, we had called in a lot of GPs who cancelled at the last minute and therefore the GPs who did turn up, that created a lot of pressure to meet demand which meant some participants did not get to have a health check, which damages trust in the NHS. “</w:t>
      </w:r>
      <w:r w:rsidRPr="009465AF">
        <w:rPr>
          <w:rFonts w:ascii="Arial" w:hAnsi="Arial" w:cs="Arial"/>
          <w:lang w:val="en-US" w:eastAsia="en-US"/>
        </w:rPr>
        <w:t>​</w:t>
      </w:r>
    </w:p>
    <w:p w:rsidR="000460FE" w:rsidP="454D3FE9" w:rsidRDefault="009465AF" w14:paraId="53404808" w14:textId="3DA6E191">
      <w:pPr>
        <w:ind w:firstLine="720"/>
        <w:rPr>
          <w:lang w:val="en-US" w:eastAsia="en-US"/>
        </w:rPr>
      </w:pPr>
      <w:r w:rsidRPr="454D3FE9">
        <w:rPr>
          <w:lang w:eastAsia="en-US"/>
        </w:rPr>
        <w:t>- Connector</w:t>
      </w:r>
    </w:p>
    <w:p w:rsidR="000460FE" w:rsidP="454D3FE9" w:rsidRDefault="000460FE" w14:paraId="22C9D262" w14:textId="7668B697">
      <w:r>
        <w:br w:type="page"/>
      </w:r>
    </w:p>
    <w:p w:rsidR="000460FE" w:rsidP="454D3FE9" w:rsidRDefault="000460FE" w14:paraId="31812F8B" w14:textId="2B4CED33">
      <w:pPr>
        <w:pStyle w:val="Heading2"/>
      </w:pPr>
      <w:r>
        <w:t>Connectors’ perceptions about what impact and success looks like</w:t>
      </w:r>
    </w:p>
    <w:p w:rsidR="00547C3C" w:rsidP="00506BF4" w:rsidRDefault="000460FE" w14:paraId="41C387DB" w14:textId="3A97C2BE">
      <w:pPr>
        <w:pStyle w:val="Heading3"/>
        <w:rPr>
          <w:lang w:eastAsia="en-US"/>
        </w:rPr>
      </w:pPr>
      <w:r w:rsidRPr="000460FE">
        <w:t>How Connectors define success</w:t>
      </w:r>
    </w:p>
    <w:p w:rsidR="00D6468B" w:rsidP="001925A5" w:rsidRDefault="00D6468B" w14:paraId="38E65093" w14:textId="77777777">
      <w:pPr>
        <w:rPr>
          <w:lang w:eastAsia="en-US"/>
        </w:rPr>
      </w:pPr>
      <w:r w:rsidRPr="00D6468B">
        <w:rPr>
          <w:lang w:eastAsia="en-US"/>
        </w:rPr>
        <w:t>Whilst Connectors discussed some quantitative metrics used to track the outputs and impact of their work, it was anecdotal evidence in the form of personal stories that motivated and encouraged Connectors the most. Hearing first hand from community members that an interaction with a Connector had directly or indirectly led them to adopting positive steps towards improving or maintaining their health demonstrated to Connectors that the programme is having an impact.</w:t>
      </w:r>
    </w:p>
    <w:p w:rsidRPr="00D6468B" w:rsidR="00D6468B" w:rsidP="00D6468B" w:rsidRDefault="00D6468B" w14:paraId="47A35A6C" w14:textId="77777777">
      <w:pPr>
        <w:ind w:left="720"/>
        <w:rPr>
          <w:lang w:val="en-US" w:eastAsia="en-US"/>
        </w:rPr>
      </w:pPr>
      <w:r w:rsidRPr="00D6468B">
        <w:rPr>
          <w:lang w:eastAsia="en-US"/>
        </w:rPr>
        <w:t>“There was positive uptick in screening numbers for bowel [cancer]. But for me it’s all about the feedback that I get – in the areas I go it’s the feedback I get from the networks that I build in the community.”</w:t>
      </w:r>
      <w:r w:rsidRPr="00D6468B">
        <w:rPr>
          <w:rFonts w:ascii="Arial" w:hAnsi="Arial" w:cs="Arial"/>
          <w:lang w:val="en-US" w:eastAsia="en-US"/>
        </w:rPr>
        <w:t>​</w:t>
      </w:r>
    </w:p>
    <w:p w:rsidRPr="00D6468B" w:rsidR="00D6468B" w:rsidP="00D6468B" w:rsidRDefault="00D6468B" w14:paraId="60D0BAC6" w14:textId="77777777">
      <w:pPr>
        <w:ind w:firstLine="720"/>
        <w:rPr>
          <w:lang w:val="en-US" w:eastAsia="en-US"/>
        </w:rPr>
      </w:pPr>
      <w:r w:rsidRPr="00D6468B">
        <w:rPr>
          <w:lang w:eastAsia="en-US"/>
        </w:rPr>
        <w:t>- Connector</w:t>
      </w:r>
    </w:p>
    <w:p w:rsidRPr="00D97D7E" w:rsidR="00D97D7E" w:rsidP="00D97D7E" w:rsidRDefault="00D97D7E" w14:paraId="00A8C132" w14:textId="3D479C42">
      <w:pPr>
        <w:rPr>
          <w:lang w:val="en-US" w:eastAsia="en-US"/>
        </w:rPr>
      </w:pPr>
      <w:r w:rsidRPr="00D97D7E">
        <w:rPr>
          <w:lang w:eastAsia="en-US"/>
        </w:rPr>
        <w:t xml:space="preserve">Quantifiable metrics tended to include numbers of attendants to events; the number of positive case studies collected; and the number of condition awareness-raising conversations held. </w:t>
      </w:r>
      <w:r w:rsidRPr="00D97D7E">
        <w:rPr>
          <w:rFonts w:ascii="Arial" w:hAnsi="Arial" w:cs="Arial"/>
          <w:lang w:val="en-US" w:eastAsia="en-US"/>
        </w:rPr>
        <w:t>​</w:t>
      </w:r>
    </w:p>
    <w:p w:rsidRPr="00D97D7E" w:rsidR="00D97D7E" w:rsidP="00D97D7E" w:rsidRDefault="00D97D7E" w14:paraId="650838FC" w14:textId="77777777">
      <w:pPr>
        <w:rPr>
          <w:lang w:val="en-US" w:eastAsia="en-US"/>
        </w:rPr>
      </w:pPr>
      <w:r w:rsidRPr="00D97D7E">
        <w:rPr>
          <w:lang w:eastAsia="en-US"/>
        </w:rPr>
        <w:t>Less quantifiable but more powerful metrics from the perspective of most Connectors included: people living a more fulfilled life through living healthily; strength of connections built with the community; and perceived increased awareness of and trust in NHS services.</w:t>
      </w:r>
    </w:p>
    <w:p w:rsidRPr="00D97D7E" w:rsidR="00D97D7E" w:rsidP="00D97D7E" w:rsidRDefault="00D97D7E" w14:paraId="11DA3D4E" w14:textId="3227D287">
      <w:pPr>
        <w:ind w:left="720"/>
        <w:rPr>
          <w:lang w:val="en-US" w:eastAsia="en-US"/>
        </w:rPr>
      </w:pPr>
      <w:r w:rsidRPr="00D97D7E">
        <w:rPr>
          <w:i/>
          <w:iCs/>
          <w:lang w:eastAsia="en-US"/>
        </w:rPr>
        <w:t>“</w:t>
      </w:r>
      <w:r w:rsidRPr="00D97D7E">
        <w:rPr>
          <w:lang w:eastAsia="en-US"/>
        </w:rPr>
        <w:t>We were able to showcase the lack of awareness and address it which is also a good metric of success. There was one woman who lived oppositive a community dental service and didn’t know about it.”</w:t>
      </w:r>
      <w:r w:rsidRPr="00D97D7E">
        <w:rPr>
          <w:rFonts w:ascii="Arial" w:hAnsi="Arial" w:cs="Arial"/>
          <w:lang w:val="en-US" w:eastAsia="en-US"/>
        </w:rPr>
        <w:t>​</w:t>
      </w:r>
    </w:p>
    <w:p w:rsidRPr="00914659" w:rsidR="009E7560" w:rsidP="00914659" w:rsidRDefault="00D97D7E" w14:paraId="304F4142" w14:textId="2C793340">
      <w:pPr>
        <w:ind w:firstLine="720"/>
        <w:rPr>
          <w:lang w:eastAsia="en-US"/>
        </w:rPr>
      </w:pPr>
      <w:r w:rsidRPr="00D97D7E">
        <w:rPr>
          <w:lang w:eastAsia="en-US"/>
        </w:rPr>
        <w:t>-VCSE Coordinator</w:t>
      </w:r>
    </w:p>
    <w:p w:rsidRPr="00D6468B" w:rsidR="000460FE" w:rsidP="00914659" w:rsidRDefault="009E7560" w14:paraId="28FF52C8" w14:textId="4F0034B5">
      <w:pPr>
        <w:pStyle w:val="Heading3"/>
      </w:pPr>
      <w:r w:rsidRPr="009E7560">
        <w:t>How Connectors collect feedback</w:t>
      </w:r>
    </w:p>
    <w:p w:rsidRPr="009E7560" w:rsidR="009E7560" w:rsidP="009E7560" w:rsidRDefault="009E7560" w14:paraId="798D3E7C" w14:textId="4618B4A6">
      <w:pPr>
        <w:rPr>
          <w:lang w:val="en-US" w:eastAsia="en-US"/>
        </w:rPr>
      </w:pPr>
      <w:r w:rsidRPr="009E7560">
        <w:rPr>
          <w:lang w:eastAsia="en-US"/>
        </w:rPr>
        <w:t>Most Connectors described running feedback sessions with evaluation forms and surveys linked to QR codes. These were distributed amongst attendees either directly after community engagement events or periodically if the same group was meeting regularly.</w:t>
      </w:r>
      <w:r w:rsidRPr="009E7560">
        <w:rPr>
          <w:rFonts w:ascii="Arial" w:hAnsi="Arial" w:cs="Arial"/>
          <w:lang w:val="en-US" w:eastAsia="en-US"/>
        </w:rPr>
        <w:t>​</w:t>
      </w:r>
    </w:p>
    <w:p w:rsidRPr="009E7560" w:rsidR="009E7560" w:rsidP="009E7560" w:rsidRDefault="009E7560" w14:paraId="1BFAB336" w14:textId="0831287C">
      <w:pPr>
        <w:rPr>
          <w:lang w:val="en-US" w:eastAsia="en-US"/>
        </w:rPr>
      </w:pPr>
      <w:r w:rsidRPr="009E7560">
        <w:rPr>
          <w:lang w:eastAsia="en-US"/>
        </w:rPr>
        <w:t>Connectors were also using remote communication tools such as WhatsApp groups and emails to collect feedback and insights from community members.</w:t>
      </w:r>
      <w:r w:rsidRPr="009E7560">
        <w:rPr>
          <w:rFonts w:ascii="Arial" w:hAnsi="Arial" w:cs="Arial"/>
          <w:lang w:val="en-US" w:eastAsia="en-US"/>
        </w:rPr>
        <w:t>​</w:t>
      </w:r>
    </w:p>
    <w:p w:rsidRPr="009E7560" w:rsidR="009E7560" w:rsidP="009E7560" w:rsidRDefault="009E7560" w14:paraId="7BB9EB31" w14:textId="77777777">
      <w:pPr>
        <w:rPr>
          <w:lang w:val="en-US" w:eastAsia="en-US"/>
        </w:rPr>
      </w:pPr>
      <w:r w:rsidRPr="009E7560">
        <w:rPr>
          <w:lang w:eastAsia="en-US"/>
        </w:rPr>
        <w:t>As discussed previously, feedback collected through interactions, case studies and stories tended to be the strongest indicator that Connectors were having an impact.</w:t>
      </w:r>
    </w:p>
    <w:p w:rsidRPr="003F6DC9" w:rsidR="003F6DC9" w:rsidP="003F6DC9" w:rsidRDefault="003F6DC9" w14:paraId="44AF3B37" w14:textId="77777777">
      <w:pPr>
        <w:ind w:left="720"/>
        <w:rPr>
          <w:lang w:val="en-US" w:eastAsia="en-US"/>
        </w:rPr>
      </w:pPr>
      <w:r w:rsidRPr="003F6DC9">
        <w:rPr>
          <w:i/>
          <w:iCs/>
          <w:lang w:eastAsia="en-US"/>
        </w:rPr>
        <w:t>“</w:t>
      </w:r>
      <w:r w:rsidRPr="003F6DC9">
        <w:rPr>
          <w:lang w:eastAsia="en-US"/>
        </w:rPr>
        <w:t>People that engaged in these kinds of things are passionate and we have got feedback and evaluation forms and ask participants to complete. We have a quarterly report done for the project and after every event have a feedback form.”</w:t>
      </w:r>
      <w:r w:rsidRPr="003F6DC9">
        <w:rPr>
          <w:rFonts w:ascii="Arial" w:hAnsi="Arial" w:cs="Arial"/>
          <w:lang w:val="en-US" w:eastAsia="en-US"/>
        </w:rPr>
        <w:t>​</w:t>
      </w:r>
    </w:p>
    <w:p w:rsidR="00914659" w:rsidP="003F6DC9" w:rsidRDefault="003F6DC9" w14:paraId="7798C07C" w14:textId="5128AD1D">
      <w:pPr>
        <w:ind w:firstLine="720"/>
        <w:rPr>
          <w:lang w:eastAsia="en-US"/>
        </w:rPr>
      </w:pPr>
      <w:r w:rsidRPr="003F6DC9">
        <w:rPr>
          <w:lang w:eastAsia="en-US"/>
        </w:rPr>
        <w:t>- Connector</w:t>
      </w:r>
    </w:p>
    <w:p w:rsidRPr="00914659" w:rsidR="00547C3C" w:rsidP="00914659" w:rsidRDefault="00914659" w14:paraId="3912846F" w14:textId="0700EB63">
      <w:pPr>
        <w:rPr>
          <w:lang w:eastAsia="en-US"/>
        </w:rPr>
      </w:pPr>
      <w:r>
        <w:rPr>
          <w:lang w:eastAsia="en-US"/>
        </w:rPr>
        <w:br w:type="page"/>
      </w:r>
    </w:p>
    <w:p w:rsidR="009E7560" w:rsidP="00914659" w:rsidRDefault="003F6DC9" w14:paraId="15C0FB24" w14:textId="586ADB2D">
      <w:pPr>
        <w:pStyle w:val="Heading2"/>
      </w:pPr>
      <w:r w:rsidRPr="003F6DC9">
        <w:t>Key learning themes from interviews with Connectors</w:t>
      </w:r>
    </w:p>
    <w:p w:rsidRPr="00914659" w:rsidR="00C95B48" w:rsidP="00914659" w:rsidRDefault="00C95B48" w14:paraId="5236D9B3" w14:textId="0DD8B4EB">
      <w:pPr>
        <w:pStyle w:val="Heading3"/>
      </w:pPr>
      <w:r w:rsidRPr="00C95B48">
        <w:t>Key learning themes: for future national programmes</w:t>
      </w:r>
    </w:p>
    <w:p w:rsidRPr="00C95B48" w:rsidR="00C95B48" w:rsidP="00C95B48" w:rsidRDefault="00C95B48" w14:paraId="2978A5F4" w14:textId="77777777">
      <w:pPr>
        <w:rPr>
          <w:lang w:val="en-US" w:eastAsia="en-US"/>
        </w:rPr>
      </w:pPr>
      <w:r w:rsidRPr="00C95B48">
        <w:rPr>
          <w:lang w:eastAsia="en-US"/>
        </w:rPr>
        <w:t>Through our interviews with Connectors, we have identified the following learning for future national programmes like Core20PLUS Connectors:</w:t>
      </w:r>
      <w:r w:rsidRPr="00C95B48">
        <w:rPr>
          <w:rFonts w:ascii="Arial" w:hAnsi="Arial" w:cs="Arial"/>
          <w:lang w:val="en-US" w:eastAsia="en-US"/>
        </w:rPr>
        <w:t>​</w:t>
      </w:r>
    </w:p>
    <w:p w:rsidRPr="00C95B48" w:rsidR="00C95B48" w:rsidP="00C95B48" w:rsidRDefault="00C95B48" w14:paraId="14835710" w14:textId="77777777">
      <w:pPr>
        <w:numPr>
          <w:ilvl w:val="0"/>
          <w:numId w:val="43"/>
        </w:numPr>
        <w:rPr>
          <w:lang w:val="en-US" w:eastAsia="en-US"/>
        </w:rPr>
      </w:pPr>
      <w:r w:rsidRPr="00C95B48">
        <w:rPr>
          <w:lang w:eastAsia="en-US"/>
        </w:rPr>
        <w:t>The size and duration of funding available can have a major impact on the ability to develop trust and relationships.</w:t>
      </w:r>
      <w:r w:rsidRPr="00C95B48">
        <w:rPr>
          <w:rFonts w:ascii="Arial" w:hAnsi="Arial" w:cs="Arial"/>
          <w:lang w:val="en-US" w:eastAsia="en-US"/>
        </w:rPr>
        <w:t>​</w:t>
      </w:r>
    </w:p>
    <w:p w:rsidRPr="00C95B48" w:rsidR="00C95B48" w:rsidP="00C95B48" w:rsidRDefault="00C95B48" w14:paraId="0DAFB6FD" w14:textId="77777777">
      <w:pPr>
        <w:numPr>
          <w:ilvl w:val="0"/>
          <w:numId w:val="43"/>
        </w:numPr>
        <w:rPr>
          <w:lang w:val="en-US" w:eastAsia="en-US"/>
        </w:rPr>
      </w:pPr>
      <w:r w:rsidRPr="00C95B48">
        <w:rPr>
          <w:lang w:eastAsia="en-US"/>
        </w:rPr>
        <w:t xml:space="preserve">While some individuals may be open to undertake Connector roles as volunteers, for many people, receiving payment for their work and in recognition of the value they add to health and care is critical. </w:t>
      </w:r>
      <w:r w:rsidRPr="00C95B48">
        <w:rPr>
          <w:rFonts w:ascii="Arial" w:hAnsi="Arial" w:cs="Arial"/>
          <w:lang w:val="en-US" w:eastAsia="en-US"/>
        </w:rPr>
        <w:t>​</w:t>
      </w:r>
    </w:p>
    <w:p w:rsidRPr="00C95B48" w:rsidR="00C95B48" w:rsidP="00C95B48" w:rsidRDefault="00C95B48" w14:paraId="290BC7E7" w14:textId="77777777">
      <w:pPr>
        <w:numPr>
          <w:ilvl w:val="0"/>
          <w:numId w:val="43"/>
        </w:numPr>
        <w:rPr>
          <w:lang w:val="en-US" w:eastAsia="en-US"/>
        </w:rPr>
      </w:pPr>
      <w:r w:rsidRPr="00C95B48">
        <w:rPr>
          <w:lang w:eastAsia="en-US"/>
        </w:rPr>
        <w:t>People in Connector and VCSE Coordinator roles are often interested in funders putting in place infrastructure to share best practice and learning at a national scale.</w:t>
      </w:r>
      <w:r w:rsidRPr="00C95B48">
        <w:rPr>
          <w:rFonts w:ascii="Arial" w:hAnsi="Arial" w:cs="Arial"/>
          <w:lang w:val="en-US" w:eastAsia="en-US"/>
        </w:rPr>
        <w:t>​</w:t>
      </w:r>
    </w:p>
    <w:p w:rsidRPr="00914659" w:rsidR="00C95B48" w:rsidP="00C95B48" w:rsidRDefault="00C95B48" w14:paraId="672ED858" w14:textId="7BA01821">
      <w:pPr>
        <w:numPr>
          <w:ilvl w:val="0"/>
          <w:numId w:val="43"/>
        </w:numPr>
        <w:rPr>
          <w:lang w:val="en-US" w:eastAsia="en-US"/>
        </w:rPr>
      </w:pPr>
      <w:r w:rsidRPr="00C95B48">
        <w:rPr>
          <w:lang w:eastAsia="en-US"/>
        </w:rPr>
        <w:t>People in Connector and VCSE Coordinator roles are interested in understanding mechanisms through which national policy is shaped by the insights they gather; and are keen for feedback loops to be in place to play back the impact of insights they gather back to them.</w:t>
      </w:r>
      <w:r w:rsidRPr="00C95B48">
        <w:rPr>
          <w:rFonts w:ascii="Arial" w:hAnsi="Arial" w:cs="Arial"/>
          <w:lang w:val="en-US" w:eastAsia="en-US"/>
        </w:rPr>
        <w:t>​</w:t>
      </w:r>
    </w:p>
    <w:p w:rsidRPr="00914659" w:rsidR="00C95B48" w:rsidP="00914659" w:rsidRDefault="00632B65" w14:paraId="5095911B" w14:textId="2CDE4B26">
      <w:pPr>
        <w:pStyle w:val="Heading3"/>
      </w:pPr>
      <w:r w:rsidRPr="00632B65">
        <w:t>Key learning themes: for future local initiatives</w:t>
      </w:r>
    </w:p>
    <w:p w:rsidRPr="00632B65" w:rsidR="00632B65" w:rsidP="00632B65" w:rsidRDefault="00632B65" w14:paraId="506DBA74" w14:textId="77777777">
      <w:pPr>
        <w:rPr>
          <w:lang w:val="en-US" w:eastAsia="en-US"/>
        </w:rPr>
      </w:pPr>
      <w:r w:rsidRPr="00632B65">
        <w:rPr>
          <w:lang w:eastAsia="en-US"/>
        </w:rPr>
        <w:t xml:space="preserve">Through our interviews with Connectors, we have identified the following learning for those who design and deliver future community based local initiatives to tackle health inequalities </w:t>
      </w:r>
      <w:r w:rsidRPr="00632B65">
        <w:rPr>
          <w:rFonts w:ascii="Arial" w:hAnsi="Arial" w:cs="Arial"/>
          <w:lang w:val="en-US" w:eastAsia="en-US"/>
        </w:rPr>
        <w:t>​</w:t>
      </w:r>
    </w:p>
    <w:p w:rsidRPr="00632B65" w:rsidR="00632B65" w:rsidP="00632B65" w:rsidRDefault="00632B65" w14:paraId="1C96D70C" w14:textId="77777777">
      <w:pPr>
        <w:rPr>
          <w:lang w:val="en-US" w:eastAsia="en-US"/>
        </w:rPr>
      </w:pPr>
      <w:r w:rsidRPr="00632B65">
        <w:rPr>
          <w:lang w:eastAsia="en-US"/>
        </w:rPr>
        <w:t>We heard that Connectors want:</w:t>
      </w:r>
      <w:r w:rsidRPr="00632B65">
        <w:rPr>
          <w:rFonts w:ascii="Arial" w:hAnsi="Arial" w:cs="Arial"/>
          <w:lang w:val="en-US" w:eastAsia="en-US"/>
        </w:rPr>
        <w:t>​</w:t>
      </w:r>
    </w:p>
    <w:p w:rsidRPr="00632B65" w:rsidR="00632B65" w:rsidP="00632B65" w:rsidRDefault="00632B65" w14:paraId="61C4B835" w14:textId="77777777">
      <w:pPr>
        <w:numPr>
          <w:ilvl w:val="0"/>
          <w:numId w:val="44"/>
        </w:numPr>
        <w:rPr>
          <w:lang w:val="en-US" w:eastAsia="en-US"/>
        </w:rPr>
      </w:pPr>
      <w:r w:rsidRPr="00632B65">
        <w:rPr>
          <w:lang w:eastAsia="en-US"/>
        </w:rPr>
        <w:t>Support with navigating racism, discrimination and trauma. This requires programme managers to receive training on taking a trauma-informed approach to management.</w:t>
      </w:r>
      <w:r w:rsidRPr="00632B65">
        <w:rPr>
          <w:rFonts w:ascii="Arial" w:hAnsi="Arial" w:cs="Arial"/>
          <w:lang w:val="en-US" w:eastAsia="en-US"/>
        </w:rPr>
        <w:t>​</w:t>
      </w:r>
    </w:p>
    <w:p w:rsidRPr="00632B65" w:rsidR="00632B65" w:rsidP="00632B65" w:rsidRDefault="00632B65" w14:paraId="52DBA2B8" w14:textId="77777777">
      <w:pPr>
        <w:numPr>
          <w:ilvl w:val="0"/>
          <w:numId w:val="44"/>
        </w:numPr>
        <w:rPr>
          <w:lang w:val="en-US" w:eastAsia="en-US"/>
        </w:rPr>
      </w:pPr>
      <w:r w:rsidRPr="00632B65">
        <w:rPr>
          <w:lang w:eastAsia="en-US"/>
        </w:rPr>
        <w:t>Opportunities to learn and connect with peers as a mechanism to share best practice and solve issues collaboratively.</w:t>
      </w:r>
      <w:r w:rsidRPr="00632B65">
        <w:rPr>
          <w:rFonts w:ascii="Arial" w:hAnsi="Arial" w:cs="Arial"/>
          <w:lang w:val="en-US" w:eastAsia="en-US"/>
        </w:rPr>
        <w:t>​</w:t>
      </w:r>
    </w:p>
    <w:p w:rsidRPr="00632B65" w:rsidR="00632B65" w:rsidP="00632B65" w:rsidRDefault="00632B65" w14:paraId="4EFE4209" w14:textId="77777777">
      <w:pPr>
        <w:numPr>
          <w:ilvl w:val="0"/>
          <w:numId w:val="44"/>
        </w:numPr>
        <w:rPr>
          <w:lang w:val="en-US" w:eastAsia="en-US"/>
        </w:rPr>
      </w:pPr>
      <w:r w:rsidRPr="00632B65">
        <w:rPr>
          <w:lang w:eastAsia="en-US"/>
        </w:rPr>
        <w:t>To be able to reliably involve healthcare professionals in their work in order to avoid damaging trust in local services.</w:t>
      </w:r>
      <w:r w:rsidRPr="00632B65">
        <w:rPr>
          <w:rFonts w:ascii="Arial" w:hAnsi="Arial" w:cs="Arial"/>
          <w:lang w:val="en-US" w:eastAsia="en-US"/>
        </w:rPr>
        <w:t>​</w:t>
      </w:r>
    </w:p>
    <w:p w:rsidRPr="00632B65" w:rsidR="00632B65" w:rsidP="00632B65" w:rsidRDefault="00632B65" w14:paraId="0B384145" w14:textId="77777777">
      <w:pPr>
        <w:numPr>
          <w:ilvl w:val="0"/>
          <w:numId w:val="44"/>
        </w:numPr>
        <w:rPr>
          <w:lang w:val="en-US" w:eastAsia="en-US"/>
        </w:rPr>
      </w:pPr>
      <w:r w:rsidRPr="00632B65">
        <w:rPr>
          <w:lang w:eastAsia="en-US"/>
        </w:rPr>
        <w:t>Certainty around future funding for initiatives to invest long-term in building relationships with local communities.</w:t>
      </w:r>
      <w:r w:rsidRPr="00632B65">
        <w:rPr>
          <w:rFonts w:ascii="Arial" w:hAnsi="Arial" w:cs="Arial"/>
          <w:lang w:val="en-US" w:eastAsia="en-US"/>
        </w:rPr>
        <w:t>​</w:t>
      </w:r>
    </w:p>
    <w:p w:rsidRPr="00632B65" w:rsidR="00632B65" w:rsidP="00632B65" w:rsidRDefault="00632B65" w14:paraId="082C9A0F" w14:textId="77777777">
      <w:pPr>
        <w:numPr>
          <w:ilvl w:val="0"/>
          <w:numId w:val="44"/>
        </w:numPr>
        <w:rPr>
          <w:lang w:val="en-US" w:eastAsia="en-US"/>
        </w:rPr>
      </w:pPr>
      <w:r w:rsidRPr="00632B65">
        <w:rPr>
          <w:lang w:eastAsia="en-US"/>
        </w:rPr>
        <w:t>Timely payment for work they deliver to avoid churn.</w:t>
      </w:r>
      <w:r w:rsidRPr="00632B65">
        <w:rPr>
          <w:rFonts w:ascii="Arial" w:hAnsi="Arial" w:cs="Arial"/>
          <w:lang w:val="en-US" w:eastAsia="en-US"/>
        </w:rPr>
        <w:t>​</w:t>
      </w:r>
    </w:p>
    <w:p w:rsidRPr="00632B65" w:rsidR="00632B65" w:rsidP="00632B65" w:rsidRDefault="00632B65" w14:paraId="321EE873" w14:textId="77777777">
      <w:pPr>
        <w:numPr>
          <w:ilvl w:val="0"/>
          <w:numId w:val="44"/>
        </w:numPr>
        <w:rPr>
          <w:lang w:val="en-US" w:eastAsia="en-US"/>
        </w:rPr>
      </w:pPr>
      <w:r w:rsidRPr="00632B65">
        <w:rPr>
          <w:lang w:eastAsia="en-US"/>
        </w:rPr>
        <w:t>Flexibility in the topics and conditions they focus upon to reflect the healthcare needs of the local community.</w:t>
      </w:r>
      <w:r w:rsidRPr="00632B65">
        <w:rPr>
          <w:rFonts w:ascii="Arial" w:hAnsi="Arial" w:cs="Arial"/>
          <w:lang w:val="en-US" w:eastAsia="en-US"/>
        </w:rPr>
        <w:t>​</w:t>
      </w:r>
    </w:p>
    <w:p w:rsidRPr="00632B65" w:rsidR="00632B65" w:rsidP="00632B65" w:rsidRDefault="00632B65" w14:paraId="66C843B0" w14:textId="77777777">
      <w:pPr>
        <w:numPr>
          <w:ilvl w:val="0"/>
          <w:numId w:val="44"/>
        </w:numPr>
        <w:rPr>
          <w:lang w:val="en-US" w:eastAsia="en-US"/>
        </w:rPr>
      </w:pPr>
      <w:r w:rsidRPr="00632B65">
        <w:rPr>
          <w:lang w:eastAsia="en-US"/>
        </w:rPr>
        <w:t>Better feedback loops informing them of actions taken as a result of insights they shared.</w:t>
      </w:r>
      <w:r w:rsidRPr="00632B65">
        <w:rPr>
          <w:rFonts w:ascii="Arial" w:hAnsi="Arial" w:cs="Arial"/>
          <w:lang w:val="en-US" w:eastAsia="en-US"/>
        </w:rPr>
        <w:t>​</w:t>
      </w:r>
    </w:p>
    <w:p w:rsidR="00632B65" w:rsidP="00632B65" w:rsidRDefault="00632B65" w14:paraId="297B052F" w14:textId="64CFEF08">
      <w:pPr>
        <w:rPr>
          <w:rFonts w:ascii="Arial" w:hAnsi="Arial" w:cs="Arial"/>
          <w:lang w:eastAsia="en-US"/>
        </w:rPr>
      </w:pPr>
    </w:p>
    <w:p w:rsidRPr="007B210F" w:rsidR="003F70C6" w:rsidP="007B210F" w:rsidRDefault="003F70C6" w14:paraId="089961CA" w14:textId="27620481">
      <w:pPr>
        <w:pStyle w:val="Heading2"/>
      </w:pPr>
      <w:r w:rsidRPr="003F70C6">
        <w:t>Get in touch</w:t>
      </w:r>
    </w:p>
    <w:p w:rsidRPr="003F70C6" w:rsidR="003F70C6" w:rsidP="003F70C6" w:rsidRDefault="003F70C6" w14:paraId="2B8EC810" w14:textId="3C2C3FD3">
      <w:pPr>
        <w:rPr>
          <w:lang w:val="en-US" w:eastAsia="en-US"/>
        </w:rPr>
      </w:pPr>
      <w:r w:rsidRPr="003F70C6">
        <w:rPr>
          <w:lang w:eastAsia="en-US"/>
        </w:rPr>
        <w:t>info@nationalvoices.org.uk</w:t>
      </w:r>
      <w:r w:rsidRPr="003F70C6">
        <w:rPr>
          <w:rFonts w:ascii="Arial" w:hAnsi="Arial" w:cs="Arial"/>
          <w:lang w:val="en-US" w:eastAsia="en-US"/>
        </w:rPr>
        <w:t>​</w:t>
      </w:r>
    </w:p>
    <w:p w:rsidRPr="003F70C6" w:rsidR="003F70C6" w:rsidP="003F70C6" w:rsidRDefault="003F70C6" w14:paraId="1F9DE302" w14:textId="77777777">
      <w:pPr>
        <w:rPr>
          <w:lang w:val="en-US" w:eastAsia="en-US"/>
        </w:rPr>
      </w:pPr>
      <w:r w:rsidRPr="003F70C6">
        <w:rPr>
          <w:lang w:eastAsia="en-US"/>
        </w:rPr>
        <w:t>www.nationalvoices.org.uk</w:t>
      </w:r>
      <w:r w:rsidRPr="003F70C6">
        <w:rPr>
          <w:rFonts w:ascii="Arial" w:hAnsi="Arial" w:cs="Arial"/>
          <w:lang w:val="en-US" w:eastAsia="en-US"/>
        </w:rPr>
        <w:t>​</w:t>
      </w:r>
    </w:p>
    <w:p w:rsidR="003F70C6" w:rsidP="003F70C6" w:rsidRDefault="003F70C6" w14:paraId="071A8B5D" w14:textId="77777777">
      <w:pPr>
        <w:rPr>
          <w:lang w:eastAsia="en-US"/>
        </w:rPr>
      </w:pPr>
      <w:r w:rsidRPr="003F70C6">
        <w:rPr>
          <w:lang w:eastAsia="en-US"/>
        </w:rPr>
        <w:t>@nationalvoices.bsky.social</w:t>
      </w:r>
    </w:p>
    <w:p w:rsidR="00832540" w:rsidP="003F70C6" w:rsidRDefault="00832540" w14:paraId="6676C75A" w14:textId="77777777">
      <w:pPr>
        <w:rPr>
          <w:lang w:eastAsia="en-US"/>
        </w:rPr>
      </w:pPr>
    </w:p>
    <w:p w:rsidRPr="003F70C6" w:rsidR="00832540" w:rsidP="003F70C6" w:rsidRDefault="00832540" w14:paraId="7C025B26" w14:textId="77777777">
      <w:pPr>
        <w:rPr>
          <w:lang w:val="en-US" w:eastAsia="en-US"/>
        </w:rPr>
      </w:pPr>
    </w:p>
    <w:sectPr w:rsidRPr="003F70C6" w:rsidR="00832540" w:rsidSect="009D2D49">
      <w:headerReference w:type="default" r:id="rId11"/>
      <w:footerReference w:type="default" r:id="rId12"/>
      <w:headerReference w:type="firs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0156" w:rsidP="007C0449" w:rsidRDefault="00420156" w14:paraId="4D018FDE" w14:textId="77777777">
      <w:pPr>
        <w:spacing w:after="0" w:line="240" w:lineRule="auto"/>
      </w:pPr>
      <w:r>
        <w:separator/>
      </w:r>
    </w:p>
  </w:endnote>
  <w:endnote w:type="continuationSeparator" w:id="0">
    <w:p w:rsidR="00420156" w:rsidP="007C0449" w:rsidRDefault="00420156" w14:paraId="23C71B9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Std M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7FBF15FC" w:rsidP="7FBF15FC" w:rsidRDefault="7FBF15FC" w14:paraId="2CBF720F" w14:textId="4FF20B0C">
    <w:pPr>
      <w:pStyle w:val="Footer"/>
      <w:jc w:val="center"/>
    </w:pPr>
    <w:r>
      <w:fldChar w:fldCharType="begin"/>
    </w:r>
    <w:r>
      <w:instrText>PAGE</w:instrText>
    </w:r>
    <w:r>
      <w:fldChar w:fldCharType="separate"/>
    </w:r>
    <w:r w:rsidR="007056AF">
      <w:rPr>
        <w:noProof/>
      </w:rPr>
      <w:t>1</w:t>
    </w:r>
    <w:r>
      <w:fldChar w:fldCharType="end"/>
    </w:r>
  </w:p>
  <w:p w:rsidRPr="003535F8" w:rsidR="006635F6" w:rsidRDefault="006635F6" w14:paraId="097037F1" w14:textId="70A5D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0156" w:rsidP="007C0449" w:rsidRDefault="00420156" w14:paraId="7CFFD144" w14:textId="77777777">
      <w:pPr>
        <w:spacing w:after="0" w:line="240" w:lineRule="auto"/>
      </w:pPr>
      <w:r>
        <w:separator/>
      </w:r>
    </w:p>
  </w:footnote>
  <w:footnote w:type="continuationSeparator" w:id="0">
    <w:p w:rsidR="00420156" w:rsidP="007C0449" w:rsidRDefault="00420156" w14:paraId="52E1A1A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FBF15FC" w:rsidTr="7FBF15FC" w14:paraId="1D8F8942" w14:textId="77777777">
      <w:trPr>
        <w:trHeight w:val="300"/>
      </w:trPr>
      <w:tc>
        <w:tcPr>
          <w:tcW w:w="3005" w:type="dxa"/>
        </w:tcPr>
        <w:p w:rsidR="7FBF15FC" w:rsidP="7FBF15FC" w:rsidRDefault="7FBF15FC" w14:paraId="38CC49BD" w14:textId="69437198">
          <w:pPr>
            <w:pStyle w:val="Header"/>
            <w:ind w:left="-115"/>
          </w:pPr>
        </w:p>
      </w:tc>
      <w:tc>
        <w:tcPr>
          <w:tcW w:w="3005" w:type="dxa"/>
        </w:tcPr>
        <w:p w:rsidR="7FBF15FC" w:rsidP="7FBF15FC" w:rsidRDefault="7FBF15FC" w14:paraId="0C7B42EB" w14:textId="7A390ACC">
          <w:pPr>
            <w:pStyle w:val="Header"/>
            <w:jc w:val="center"/>
          </w:pPr>
        </w:p>
      </w:tc>
      <w:tc>
        <w:tcPr>
          <w:tcW w:w="3005" w:type="dxa"/>
        </w:tcPr>
        <w:p w:rsidR="7FBF15FC" w:rsidP="7FBF15FC" w:rsidRDefault="7FBF15FC" w14:paraId="1B83BEF1" w14:textId="4CB5E69D">
          <w:pPr>
            <w:pStyle w:val="Header"/>
            <w:ind w:right="-115"/>
            <w:jc w:val="right"/>
          </w:pPr>
        </w:p>
      </w:tc>
    </w:tr>
  </w:tbl>
  <w:p w:rsidR="7FBF15FC" w:rsidP="7FBF15FC" w:rsidRDefault="7FBF15FC" w14:paraId="6B2F2918" w14:textId="73178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C0449" w:rsidRDefault="007C0449" w14:paraId="097037F2" w14:textId="77777777">
    <w:pPr>
      <w:pStyle w:val="Header"/>
    </w:pPr>
    <w:r>
      <w:rPr>
        <w:noProof/>
        <w:lang w:eastAsia="en-GB"/>
      </w:rPr>
      <w:drawing>
        <wp:anchor distT="0" distB="0" distL="114300" distR="114300" simplePos="0" relativeHeight="251658240" behindDoc="1" locked="0" layoutInCell="1" allowOverlap="1" wp14:anchorId="097037F3" wp14:editId="097037F4">
          <wp:simplePos x="0" y="0"/>
          <wp:positionH relativeFrom="column">
            <wp:posOffset>-977462</wp:posOffset>
          </wp:positionH>
          <wp:positionV relativeFrom="paragraph">
            <wp:posOffset>-559939</wp:posOffset>
          </wp:positionV>
          <wp:extent cx="7662041" cy="10835742"/>
          <wp:effectExtent l="0" t="0" r="0" b="3810"/>
          <wp:wrapNone/>
          <wp:docPr id="1447050692" name="Picture 144705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 report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2041" cy="10835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3D3"/>
    <w:multiLevelType w:val="hybridMultilevel"/>
    <w:tmpl w:val="98F8FC9C"/>
    <w:lvl w:ilvl="0" w:tplc="BEE4B81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95C86"/>
    <w:multiLevelType w:val="hybridMultilevel"/>
    <w:tmpl w:val="D1B6B81A"/>
    <w:lvl w:ilvl="0" w:tplc="FE7470C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B0852"/>
    <w:multiLevelType w:val="hybridMultilevel"/>
    <w:tmpl w:val="164CABEE"/>
    <w:lvl w:ilvl="0" w:tplc="F17242DA">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8A1C29"/>
    <w:multiLevelType w:val="hybridMultilevel"/>
    <w:tmpl w:val="E07A367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F4737"/>
    <w:multiLevelType w:val="hybridMultilevel"/>
    <w:tmpl w:val="5AEEBAA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5195A"/>
    <w:multiLevelType w:val="multilevel"/>
    <w:tmpl w:val="701C60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FEB7027"/>
    <w:multiLevelType w:val="hybridMultilevel"/>
    <w:tmpl w:val="77068AFA"/>
    <w:lvl w:ilvl="0" w:tplc="ABBCC126">
      <w:numFmt w:val="bullet"/>
      <w:lvlText w:val="-"/>
      <w:lvlJc w:val="left"/>
      <w:pPr>
        <w:ind w:left="720" w:hanging="360"/>
      </w:pPr>
      <w:rPr>
        <w:rFonts w:hint="default" w:ascii="ITC Avant Garde Std Bk" w:hAnsi="ITC Avant Garde Std Bk"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C912D9"/>
    <w:multiLevelType w:val="hybridMultilevel"/>
    <w:tmpl w:val="51DCEF58"/>
    <w:lvl w:ilvl="0" w:tplc="C8AAB1C4">
      <w:start w:val="1"/>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811544"/>
    <w:multiLevelType w:val="hybridMultilevel"/>
    <w:tmpl w:val="6E646088"/>
    <w:lvl w:ilvl="0" w:tplc="08090001">
      <w:start w:val="1"/>
      <w:numFmt w:val="bullet"/>
      <w:lvlText w:val=""/>
      <w:lvlJc w:val="left"/>
      <w:pPr>
        <w:ind w:left="1440" w:hanging="360"/>
      </w:pPr>
      <w:rPr>
        <w:rFonts w:hint="default" w:ascii="Symbol" w:hAnsi="Symbol"/>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BC509CD"/>
    <w:multiLevelType w:val="hybridMultilevel"/>
    <w:tmpl w:val="9306EB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506D00"/>
    <w:multiLevelType w:val="hybridMultilevel"/>
    <w:tmpl w:val="5AEEBAA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800C30"/>
    <w:multiLevelType w:val="hybridMultilevel"/>
    <w:tmpl w:val="C07040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4D0190"/>
    <w:multiLevelType w:val="multilevel"/>
    <w:tmpl w:val="1F708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822510E"/>
    <w:multiLevelType w:val="hybridMultilevel"/>
    <w:tmpl w:val="B282D7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A32B49"/>
    <w:multiLevelType w:val="hybridMultilevel"/>
    <w:tmpl w:val="67882E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AC1155"/>
    <w:multiLevelType w:val="hybridMultilevel"/>
    <w:tmpl w:val="91A01C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C76D9C"/>
    <w:multiLevelType w:val="hybridMultilevel"/>
    <w:tmpl w:val="5AEEBAA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0D1A18"/>
    <w:multiLevelType w:val="hybridMultilevel"/>
    <w:tmpl w:val="48D451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D8B5960"/>
    <w:multiLevelType w:val="multilevel"/>
    <w:tmpl w:val="2314F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7A85AA9"/>
    <w:multiLevelType w:val="hybridMultilevel"/>
    <w:tmpl w:val="837EDF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AE22C11"/>
    <w:multiLevelType w:val="hybridMultilevel"/>
    <w:tmpl w:val="5E2AFE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7325AD"/>
    <w:multiLevelType w:val="multilevel"/>
    <w:tmpl w:val="0A4A2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5447C70"/>
    <w:multiLevelType w:val="hybridMultilevel"/>
    <w:tmpl w:val="55F61C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9296E05"/>
    <w:multiLevelType w:val="hybridMultilevel"/>
    <w:tmpl w:val="5E2AFE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2F2C75"/>
    <w:multiLevelType w:val="hybridMultilevel"/>
    <w:tmpl w:val="9E442E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B2F0A5D"/>
    <w:multiLevelType w:val="hybridMultilevel"/>
    <w:tmpl w:val="A4C0DD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C786A12"/>
    <w:multiLevelType w:val="hybridMultilevel"/>
    <w:tmpl w:val="01E4FF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A121E7"/>
    <w:multiLevelType w:val="hybridMultilevel"/>
    <w:tmpl w:val="C07040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287457"/>
    <w:multiLevelType w:val="hybridMultilevel"/>
    <w:tmpl w:val="86641FB2"/>
    <w:lvl w:ilvl="0" w:tplc="FB1AB2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450EEC"/>
    <w:multiLevelType w:val="hybridMultilevel"/>
    <w:tmpl w:val="C07040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79576B"/>
    <w:multiLevelType w:val="hybridMultilevel"/>
    <w:tmpl w:val="E0D29D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8A629AC"/>
    <w:multiLevelType w:val="hybridMultilevel"/>
    <w:tmpl w:val="ADDEC3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8B4C63"/>
    <w:multiLevelType w:val="hybridMultilevel"/>
    <w:tmpl w:val="C07040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D667A8"/>
    <w:multiLevelType w:val="hybridMultilevel"/>
    <w:tmpl w:val="BA2A7C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CD07122"/>
    <w:multiLevelType w:val="hybridMultilevel"/>
    <w:tmpl w:val="8C7C06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3842DB"/>
    <w:multiLevelType w:val="hybridMultilevel"/>
    <w:tmpl w:val="DBC6EF3E"/>
    <w:lvl w:ilvl="0" w:tplc="D7289CC0">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E92836"/>
    <w:multiLevelType w:val="hybridMultilevel"/>
    <w:tmpl w:val="D1B24C80"/>
    <w:lvl w:ilvl="0" w:tplc="9B6AD39E">
      <w:start w:val="1"/>
      <w:numFmt w:val="lowerLetter"/>
      <w:lvlText w:val="%1)"/>
      <w:lvlJc w:val="left"/>
      <w:pPr>
        <w:ind w:left="830" w:hanging="72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37" w15:restartNumberingAfterBreak="0">
    <w:nsid w:val="629E1A23"/>
    <w:multiLevelType w:val="hybridMultilevel"/>
    <w:tmpl w:val="5E2AFE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73C2A8E"/>
    <w:multiLevelType w:val="hybridMultilevel"/>
    <w:tmpl w:val="F7E6C054"/>
    <w:lvl w:ilvl="0" w:tplc="927C49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5A4261"/>
    <w:multiLevelType w:val="multilevel"/>
    <w:tmpl w:val="AD1E0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592CFD"/>
    <w:multiLevelType w:val="hybridMultilevel"/>
    <w:tmpl w:val="DDA24E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F24CD2"/>
    <w:multiLevelType w:val="hybridMultilevel"/>
    <w:tmpl w:val="5EDA3D26"/>
    <w:lvl w:ilvl="0" w:tplc="C6B82F84">
      <w:start w:val="1"/>
      <w:numFmt w:val="lowerLetter"/>
      <w:lvlText w:val="%1)"/>
      <w:lvlJc w:val="left"/>
      <w:pPr>
        <w:ind w:left="1800" w:hanging="36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7BEA247E"/>
    <w:multiLevelType w:val="hybridMultilevel"/>
    <w:tmpl w:val="2E9C60AC"/>
    <w:lvl w:ilvl="0" w:tplc="D0F4C7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F873D0F"/>
    <w:multiLevelType w:val="hybridMultilevel"/>
    <w:tmpl w:val="51DE06A6"/>
    <w:lvl w:ilvl="0" w:tplc="4F945D4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9419197">
    <w:abstractNumId w:val="6"/>
  </w:num>
  <w:num w:numId="2" w16cid:durableId="637104994">
    <w:abstractNumId w:val="25"/>
  </w:num>
  <w:num w:numId="3" w16cid:durableId="2038654690">
    <w:abstractNumId w:val="19"/>
  </w:num>
  <w:num w:numId="4" w16cid:durableId="476992042">
    <w:abstractNumId w:val="33"/>
  </w:num>
  <w:num w:numId="5" w16cid:durableId="1944723976">
    <w:abstractNumId w:val="22"/>
  </w:num>
  <w:num w:numId="6" w16cid:durableId="51999699">
    <w:abstractNumId w:val="17"/>
  </w:num>
  <w:num w:numId="7" w16cid:durableId="1056977957">
    <w:abstractNumId w:val="23"/>
  </w:num>
  <w:num w:numId="8" w16cid:durableId="2097705195">
    <w:abstractNumId w:val="14"/>
  </w:num>
  <w:num w:numId="9" w16cid:durableId="1021978336">
    <w:abstractNumId w:val="20"/>
  </w:num>
  <w:num w:numId="10" w16cid:durableId="1636178144">
    <w:abstractNumId w:val="37"/>
  </w:num>
  <w:num w:numId="11" w16cid:durableId="1002010032">
    <w:abstractNumId w:val="43"/>
  </w:num>
  <w:num w:numId="12" w16cid:durableId="820971262">
    <w:abstractNumId w:val="35"/>
  </w:num>
  <w:num w:numId="13" w16cid:durableId="577600283">
    <w:abstractNumId w:val="28"/>
  </w:num>
  <w:num w:numId="14" w16cid:durableId="1837727503">
    <w:abstractNumId w:val="4"/>
  </w:num>
  <w:num w:numId="15" w16cid:durableId="444351888">
    <w:abstractNumId w:val="3"/>
  </w:num>
  <w:num w:numId="16" w16cid:durableId="777484661">
    <w:abstractNumId w:val="31"/>
  </w:num>
  <w:num w:numId="17" w16cid:durableId="1982341143">
    <w:abstractNumId w:val="10"/>
  </w:num>
  <w:num w:numId="18" w16cid:durableId="909584453">
    <w:abstractNumId w:val="16"/>
  </w:num>
  <w:num w:numId="19" w16cid:durableId="540553364">
    <w:abstractNumId w:val="11"/>
  </w:num>
  <w:num w:numId="20" w16cid:durableId="1111511954">
    <w:abstractNumId w:val="13"/>
  </w:num>
  <w:num w:numId="21" w16cid:durableId="943155081">
    <w:abstractNumId w:val="29"/>
  </w:num>
  <w:num w:numId="22" w16cid:durableId="756831082">
    <w:abstractNumId w:val="32"/>
  </w:num>
  <w:num w:numId="23" w16cid:durableId="230311832">
    <w:abstractNumId w:val="26"/>
  </w:num>
  <w:num w:numId="24" w16cid:durableId="1126444">
    <w:abstractNumId w:val="24"/>
  </w:num>
  <w:num w:numId="25" w16cid:durableId="133068149">
    <w:abstractNumId w:val="42"/>
  </w:num>
  <w:num w:numId="26" w16cid:durableId="1378898965">
    <w:abstractNumId w:val="27"/>
  </w:num>
  <w:num w:numId="27" w16cid:durableId="1847939983">
    <w:abstractNumId w:val="41"/>
  </w:num>
  <w:num w:numId="28" w16cid:durableId="284310257">
    <w:abstractNumId w:val="2"/>
  </w:num>
  <w:num w:numId="29" w16cid:durableId="398359064">
    <w:abstractNumId w:val="8"/>
  </w:num>
  <w:num w:numId="30" w16cid:durableId="1839731915">
    <w:abstractNumId w:val="30"/>
  </w:num>
  <w:num w:numId="31" w16cid:durableId="1288656973">
    <w:abstractNumId w:val="9"/>
  </w:num>
  <w:num w:numId="32" w16cid:durableId="1486434885">
    <w:abstractNumId w:val="34"/>
  </w:num>
  <w:num w:numId="33" w16cid:durableId="134377414">
    <w:abstractNumId w:val="36"/>
  </w:num>
  <w:num w:numId="34" w16cid:durableId="417364111">
    <w:abstractNumId w:val="38"/>
  </w:num>
  <w:num w:numId="35" w16cid:durableId="160048676">
    <w:abstractNumId w:val="40"/>
  </w:num>
  <w:num w:numId="36" w16cid:durableId="1016348711">
    <w:abstractNumId w:val="15"/>
  </w:num>
  <w:num w:numId="37" w16cid:durableId="1308626607">
    <w:abstractNumId w:val="1"/>
  </w:num>
  <w:num w:numId="38" w16cid:durableId="202862131">
    <w:abstractNumId w:val="0"/>
  </w:num>
  <w:num w:numId="39" w16cid:durableId="227690836">
    <w:abstractNumId w:val="7"/>
  </w:num>
  <w:num w:numId="40" w16cid:durableId="1416704863">
    <w:abstractNumId w:val="39"/>
  </w:num>
  <w:num w:numId="41" w16cid:durableId="1599556894">
    <w:abstractNumId w:val="5"/>
  </w:num>
  <w:num w:numId="42" w16cid:durableId="800077989">
    <w:abstractNumId w:val="21"/>
  </w:num>
  <w:num w:numId="43" w16cid:durableId="14039428">
    <w:abstractNumId w:val="12"/>
  </w:num>
  <w:num w:numId="44" w16cid:durableId="6789640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49"/>
    <w:rsid w:val="00002AFF"/>
    <w:rsid w:val="00005120"/>
    <w:rsid w:val="00006DAC"/>
    <w:rsid w:val="000115F2"/>
    <w:rsid w:val="00023EE7"/>
    <w:rsid w:val="000266DA"/>
    <w:rsid w:val="00040F6F"/>
    <w:rsid w:val="000425E8"/>
    <w:rsid w:val="0004444E"/>
    <w:rsid w:val="000460FE"/>
    <w:rsid w:val="00051ECC"/>
    <w:rsid w:val="0005263C"/>
    <w:rsid w:val="0005314B"/>
    <w:rsid w:val="0005437C"/>
    <w:rsid w:val="000607FD"/>
    <w:rsid w:val="00063F76"/>
    <w:rsid w:val="000643A8"/>
    <w:rsid w:val="00070509"/>
    <w:rsid w:val="00070CB7"/>
    <w:rsid w:val="00072E47"/>
    <w:rsid w:val="00074725"/>
    <w:rsid w:val="000772DF"/>
    <w:rsid w:val="00085C77"/>
    <w:rsid w:val="00086246"/>
    <w:rsid w:val="00086B30"/>
    <w:rsid w:val="00090181"/>
    <w:rsid w:val="00091653"/>
    <w:rsid w:val="0009614C"/>
    <w:rsid w:val="000A32DF"/>
    <w:rsid w:val="000A40C9"/>
    <w:rsid w:val="000B62C2"/>
    <w:rsid w:val="000B7084"/>
    <w:rsid w:val="000C6BFF"/>
    <w:rsid w:val="000D6983"/>
    <w:rsid w:val="000E38B0"/>
    <w:rsid w:val="000E589C"/>
    <w:rsid w:val="000F160E"/>
    <w:rsid w:val="000F2CC4"/>
    <w:rsid w:val="000F3CED"/>
    <w:rsid w:val="000F59CC"/>
    <w:rsid w:val="000F722E"/>
    <w:rsid w:val="000F7559"/>
    <w:rsid w:val="00102B98"/>
    <w:rsid w:val="00106A8B"/>
    <w:rsid w:val="00112D72"/>
    <w:rsid w:val="00115A55"/>
    <w:rsid w:val="00115F3D"/>
    <w:rsid w:val="00137571"/>
    <w:rsid w:val="00140760"/>
    <w:rsid w:val="0014388B"/>
    <w:rsid w:val="001438BA"/>
    <w:rsid w:val="00144DF8"/>
    <w:rsid w:val="001459BD"/>
    <w:rsid w:val="0015090B"/>
    <w:rsid w:val="00150B36"/>
    <w:rsid w:val="00152B40"/>
    <w:rsid w:val="0015310C"/>
    <w:rsid w:val="00154484"/>
    <w:rsid w:val="00154C0F"/>
    <w:rsid w:val="00160241"/>
    <w:rsid w:val="00162374"/>
    <w:rsid w:val="00174066"/>
    <w:rsid w:val="00174C86"/>
    <w:rsid w:val="0017538C"/>
    <w:rsid w:val="00175FD4"/>
    <w:rsid w:val="00177075"/>
    <w:rsid w:val="00177921"/>
    <w:rsid w:val="0017793C"/>
    <w:rsid w:val="0018019A"/>
    <w:rsid w:val="00180231"/>
    <w:rsid w:val="00180D39"/>
    <w:rsid w:val="00183997"/>
    <w:rsid w:val="00187F35"/>
    <w:rsid w:val="001925A5"/>
    <w:rsid w:val="00193EC4"/>
    <w:rsid w:val="00196720"/>
    <w:rsid w:val="001A1216"/>
    <w:rsid w:val="001B20F3"/>
    <w:rsid w:val="001B3F61"/>
    <w:rsid w:val="001B7913"/>
    <w:rsid w:val="001C1895"/>
    <w:rsid w:val="001C413D"/>
    <w:rsid w:val="001D0DE4"/>
    <w:rsid w:val="001D5F17"/>
    <w:rsid w:val="001D722B"/>
    <w:rsid w:val="001D7B85"/>
    <w:rsid w:val="001E44B5"/>
    <w:rsid w:val="001F1884"/>
    <w:rsid w:val="001F297F"/>
    <w:rsid w:val="001F491A"/>
    <w:rsid w:val="001F5E65"/>
    <w:rsid w:val="00201160"/>
    <w:rsid w:val="00206311"/>
    <w:rsid w:val="002122AD"/>
    <w:rsid w:val="00213D93"/>
    <w:rsid w:val="00217BD3"/>
    <w:rsid w:val="00227A77"/>
    <w:rsid w:val="0024433D"/>
    <w:rsid w:val="002642AE"/>
    <w:rsid w:val="00267DB0"/>
    <w:rsid w:val="00273FF5"/>
    <w:rsid w:val="002744A0"/>
    <w:rsid w:val="0027625F"/>
    <w:rsid w:val="0028427B"/>
    <w:rsid w:val="00284975"/>
    <w:rsid w:val="0028681E"/>
    <w:rsid w:val="00287AAB"/>
    <w:rsid w:val="002A03AC"/>
    <w:rsid w:val="002B14FA"/>
    <w:rsid w:val="002B4496"/>
    <w:rsid w:val="002B5F18"/>
    <w:rsid w:val="002B5FBA"/>
    <w:rsid w:val="002C0CC6"/>
    <w:rsid w:val="002C2148"/>
    <w:rsid w:val="002C6103"/>
    <w:rsid w:val="002C677C"/>
    <w:rsid w:val="002C6998"/>
    <w:rsid w:val="002E07A4"/>
    <w:rsid w:val="002E21B6"/>
    <w:rsid w:val="002E3B2A"/>
    <w:rsid w:val="002E6DA5"/>
    <w:rsid w:val="002E6EB6"/>
    <w:rsid w:val="002F44B7"/>
    <w:rsid w:val="002F7EFD"/>
    <w:rsid w:val="003015D7"/>
    <w:rsid w:val="00306846"/>
    <w:rsid w:val="00307D4E"/>
    <w:rsid w:val="003110D7"/>
    <w:rsid w:val="00312774"/>
    <w:rsid w:val="00314DA3"/>
    <w:rsid w:val="0031655B"/>
    <w:rsid w:val="00324166"/>
    <w:rsid w:val="00324702"/>
    <w:rsid w:val="0034291D"/>
    <w:rsid w:val="0034316F"/>
    <w:rsid w:val="00344004"/>
    <w:rsid w:val="00346E6B"/>
    <w:rsid w:val="00351557"/>
    <w:rsid w:val="003535F8"/>
    <w:rsid w:val="00353B70"/>
    <w:rsid w:val="00355DD8"/>
    <w:rsid w:val="00356212"/>
    <w:rsid w:val="0035705F"/>
    <w:rsid w:val="0035799A"/>
    <w:rsid w:val="00361B05"/>
    <w:rsid w:val="00367367"/>
    <w:rsid w:val="003708C7"/>
    <w:rsid w:val="00382D0E"/>
    <w:rsid w:val="00383D23"/>
    <w:rsid w:val="003842C9"/>
    <w:rsid w:val="00387FCC"/>
    <w:rsid w:val="00394A42"/>
    <w:rsid w:val="00395BB6"/>
    <w:rsid w:val="003978D1"/>
    <w:rsid w:val="003A041F"/>
    <w:rsid w:val="003A3773"/>
    <w:rsid w:val="003A50FD"/>
    <w:rsid w:val="003A602A"/>
    <w:rsid w:val="003C1BAD"/>
    <w:rsid w:val="003C1F45"/>
    <w:rsid w:val="003C2780"/>
    <w:rsid w:val="003C3658"/>
    <w:rsid w:val="003D4333"/>
    <w:rsid w:val="003D7D69"/>
    <w:rsid w:val="003E231B"/>
    <w:rsid w:val="003E24A9"/>
    <w:rsid w:val="003E2A7D"/>
    <w:rsid w:val="003E4762"/>
    <w:rsid w:val="003E66D8"/>
    <w:rsid w:val="003F1637"/>
    <w:rsid w:val="003F261A"/>
    <w:rsid w:val="003F38E6"/>
    <w:rsid w:val="003F53E9"/>
    <w:rsid w:val="003F6DC9"/>
    <w:rsid w:val="003F70C6"/>
    <w:rsid w:val="0040024B"/>
    <w:rsid w:val="0041068C"/>
    <w:rsid w:val="00412185"/>
    <w:rsid w:val="00412380"/>
    <w:rsid w:val="00420156"/>
    <w:rsid w:val="00424D09"/>
    <w:rsid w:val="00430C22"/>
    <w:rsid w:val="0043721D"/>
    <w:rsid w:val="00444715"/>
    <w:rsid w:val="004472CD"/>
    <w:rsid w:val="004475AE"/>
    <w:rsid w:val="004501F9"/>
    <w:rsid w:val="004534E3"/>
    <w:rsid w:val="00454327"/>
    <w:rsid w:val="00455467"/>
    <w:rsid w:val="0046147C"/>
    <w:rsid w:val="00462184"/>
    <w:rsid w:val="004637E5"/>
    <w:rsid w:val="00466602"/>
    <w:rsid w:val="00466A9D"/>
    <w:rsid w:val="004671CD"/>
    <w:rsid w:val="00473B15"/>
    <w:rsid w:val="004759E6"/>
    <w:rsid w:val="00476BF9"/>
    <w:rsid w:val="00481444"/>
    <w:rsid w:val="00481ADD"/>
    <w:rsid w:val="0048273B"/>
    <w:rsid w:val="0048710F"/>
    <w:rsid w:val="00490062"/>
    <w:rsid w:val="004921B0"/>
    <w:rsid w:val="00492706"/>
    <w:rsid w:val="004A73D6"/>
    <w:rsid w:val="004B45B6"/>
    <w:rsid w:val="004B46E2"/>
    <w:rsid w:val="004B65B3"/>
    <w:rsid w:val="004B6E09"/>
    <w:rsid w:val="004C4C44"/>
    <w:rsid w:val="004C7736"/>
    <w:rsid w:val="004D26BF"/>
    <w:rsid w:val="004E0DCA"/>
    <w:rsid w:val="004E4684"/>
    <w:rsid w:val="004F1BBA"/>
    <w:rsid w:val="004F7A9F"/>
    <w:rsid w:val="00506BF4"/>
    <w:rsid w:val="005079BD"/>
    <w:rsid w:val="00510F30"/>
    <w:rsid w:val="00511064"/>
    <w:rsid w:val="00512E28"/>
    <w:rsid w:val="00527C4D"/>
    <w:rsid w:val="005301E3"/>
    <w:rsid w:val="005341CC"/>
    <w:rsid w:val="005369B2"/>
    <w:rsid w:val="00543E55"/>
    <w:rsid w:val="005458F3"/>
    <w:rsid w:val="00547153"/>
    <w:rsid w:val="00547C3C"/>
    <w:rsid w:val="0055321C"/>
    <w:rsid w:val="00555398"/>
    <w:rsid w:val="0056072E"/>
    <w:rsid w:val="0056180B"/>
    <w:rsid w:val="00562A06"/>
    <w:rsid w:val="00562A5E"/>
    <w:rsid w:val="00564AB5"/>
    <w:rsid w:val="0056596C"/>
    <w:rsid w:val="00572B07"/>
    <w:rsid w:val="00582D69"/>
    <w:rsid w:val="00583436"/>
    <w:rsid w:val="00583BA6"/>
    <w:rsid w:val="00583C93"/>
    <w:rsid w:val="00586021"/>
    <w:rsid w:val="00587B9D"/>
    <w:rsid w:val="005900A7"/>
    <w:rsid w:val="005945A0"/>
    <w:rsid w:val="005A0216"/>
    <w:rsid w:val="005A2E52"/>
    <w:rsid w:val="005A5B95"/>
    <w:rsid w:val="005A5D20"/>
    <w:rsid w:val="005A60CF"/>
    <w:rsid w:val="005A6D1E"/>
    <w:rsid w:val="005B4B81"/>
    <w:rsid w:val="005C0A41"/>
    <w:rsid w:val="005C3086"/>
    <w:rsid w:val="005C565F"/>
    <w:rsid w:val="005C7C14"/>
    <w:rsid w:val="005D6958"/>
    <w:rsid w:val="005E19B3"/>
    <w:rsid w:val="005E68F8"/>
    <w:rsid w:val="005F1674"/>
    <w:rsid w:val="005F4B2B"/>
    <w:rsid w:val="005F6E19"/>
    <w:rsid w:val="00601B21"/>
    <w:rsid w:val="00603310"/>
    <w:rsid w:val="00611E8E"/>
    <w:rsid w:val="00613CFE"/>
    <w:rsid w:val="00614AB3"/>
    <w:rsid w:val="006204CF"/>
    <w:rsid w:val="00621219"/>
    <w:rsid w:val="00632B65"/>
    <w:rsid w:val="00632FBA"/>
    <w:rsid w:val="00634DA3"/>
    <w:rsid w:val="00645625"/>
    <w:rsid w:val="00646E25"/>
    <w:rsid w:val="0065111B"/>
    <w:rsid w:val="00655292"/>
    <w:rsid w:val="00656097"/>
    <w:rsid w:val="0065787A"/>
    <w:rsid w:val="0066155C"/>
    <w:rsid w:val="006635F6"/>
    <w:rsid w:val="00667411"/>
    <w:rsid w:val="00670E59"/>
    <w:rsid w:val="00677350"/>
    <w:rsid w:val="00682014"/>
    <w:rsid w:val="006834DB"/>
    <w:rsid w:val="00683938"/>
    <w:rsid w:val="00683D51"/>
    <w:rsid w:val="0069452F"/>
    <w:rsid w:val="00696C6A"/>
    <w:rsid w:val="006979F6"/>
    <w:rsid w:val="00697F30"/>
    <w:rsid w:val="006A0722"/>
    <w:rsid w:val="006A75D7"/>
    <w:rsid w:val="006B04DF"/>
    <w:rsid w:val="006B2C8C"/>
    <w:rsid w:val="006C66D8"/>
    <w:rsid w:val="006D2EB0"/>
    <w:rsid w:val="006E727F"/>
    <w:rsid w:val="006E7D55"/>
    <w:rsid w:val="006F09A1"/>
    <w:rsid w:val="006F1649"/>
    <w:rsid w:val="006F5873"/>
    <w:rsid w:val="006F64F8"/>
    <w:rsid w:val="00702214"/>
    <w:rsid w:val="007056AF"/>
    <w:rsid w:val="007151C3"/>
    <w:rsid w:val="00715404"/>
    <w:rsid w:val="0072077C"/>
    <w:rsid w:val="00721106"/>
    <w:rsid w:val="007236FE"/>
    <w:rsid w:val="00723C82"/>
    <w:rsid w:val="00732B8B"/>
    <w:rsid w:val="00737DB1"/>
    <w:rsid w:val="007431AC"/>
    <w:rsid w:val="00743B7B"/>
    <w:rsid w:val="00746C4A"/>
    <w:rsid w:val="00750269"/>
    <w:rsid w:val="00750F16"/>
    <w:rsid w:val="00754E4D"/>
    <w:rsid w:val="007568CB"/>
    <w:rsid w:val="007635A9"/>
    <w:rsid w:val="00771037"/>
    <w:rsid w:val="007711F1"/>
    <w:rsid w:val="0077147B"/>
    <w:rsid w:val="0077261D"/>
    <w:rsid w:val="0077337D"/>
    <w:rsid w:val="007766EB"/>
    <w:rsid w:val="00776D76"/>
    <w:rsid w:val="0078199F"/>
    <w:rsid w:val="007842A1"/>
    <w:rsid w:val="00787677"/>
    <w:rsid w:val="00792DD7"/>
    <w:rsid w:val="007978AB"/>
    <w:rsid w:val="007A25DD"/>
    <w:rsid w:val="007A7FCE"/>
    <w:rsid w:val="007B210F"/>
    <w:rsid w:val="007C0449"/>
    <w:rsid w:val="007D49C2"/>
    <w:rsid w:val="007E24DC"/>
    <w:rsid w:val="007E6363"/>
    <w:rsid w:val="007E6B84"/>
    <w:rsid w:val="007F1A47"/>
    <w:rsid w:val="007F3818"/>
    <w:rsid w:val="00807C56"/>
    <w:rsid w:val="00811DE6"/>
    <w:rsid w:val="00813D62"/>
    <w:rsid w:val="008144CC"/>
    <w:rsid w:val="00816035"/>
    <w:rsid w:val="0082018B"/>
    <w:rsid w:val="00821358"/>
    <w:rsid w:val="00821410"/>
    <w:rsid w:val="00826276"/>
    <w:rsid w:val="00826FC6"/>
    <w:rsid w:val="00832540"/>
    <w:rsid w:val="0083357C"/>
    <w:rsid w:val="00833EDB"/>
    <w:rsid w:val="00846A79"/>
    <w:rsid w:val="00846B0D"/>
    <w:rsid w:val="008550AD"/>
    <w:rsid w:val="00855675"/>
    <w:rsid w:val="00862255"/>
    <w:rsid w:val="00863AEE"/>
    <w:rsid w:val="008648BE"/>
    <w:rsid w:val="00865126"/>
    <w:rsid w:val="008661B4"/>
    <w:rsid w:val="008672D8"/>
    <w:rsid w:val="00872ADA"/>
    <w:rsid w:val="00873478"/>
    <w:rsid w:val="00874BCA"/>
    <w:rsid w:val="00880662"/>
    <w:rsid w:val="00883B99"/>
    <w:rsid w:val="00894117"/>
    <w:rsid w:val="0089491B"/>
    <w:rsid w:val="00895DB3"/>
    <w:rsid w:val="00896130"/>
    <w:rsid w:val="008A449F"/>
    <w:rsid w:val="008A48D0"/>
    <w:rsid w:val="008B0205"/>
    <w:rsid w:val="008B7707"/>
    <w:rsid w:val="008C5123"/>
    <w:rsid w:val="008C518C"/>
    <w:rsid w:val="008E1C59"/>
    <w:rsid w:val="008E1D4C"/>
    <w:rsid w:val="008E3327"/>
    <w:rsid w:val="008E5BA4"/>
    <w:rsid w:val="008F5FFA"/>
    <w:rsid w:val="0090014F"/>
    <w:rsid w:val="00911752"/>
    <w:rsid w:val="00913369"/>
    <w:rsid w:val="00914659"/>
    <w:rsid w:val="009234CD"/>
    <w:rsid w:val="00932061"/>
    <w:rsid w:val="009371DE"/>
    <w:rsid w:val="00937487"/>
    <w:rsid w:val="00943B94"/>
    <w:rsid w:val="00945E8A"/>
    <w:rsid w:val="009465AF"/>
    <w:rsid w:val="009507D6"/>
    <w:rsid w:val="0095751A"/>
    <w:rsid w:val="009656FC"/>
    <w:rsid w:val="00967541"/>
    <w:rsid w:val="009709E2"/>
    <w:rsid w:val="0097230E"/>
    <w:rsid w:val="009764C2"/>
    <w:rsid w:val="00977A36"/>
    <w:rsid w:val="009922C1"/>
    <w:rsid w:val="00993667"/>
    <w:rsid w:val="00996EDE"/>
    <w:rsid w:val="009A057C"/>
    <w:rsid w:val="009A1F69"/>
    <w:rsid w:val="009A284E"/>
    <w:rsid w:val="009A62EC"/>
    <w:rsid w:val="009A7470"/>
    <w:rsid w:val="009B1F9D"/>
    <w:rsid w:val="009B3DC5"/>
    <w:rsid w:val="009B48B9"/>
    <w:rsid w:val="009B7EE7"/>
    <w:rsid w:val="009D2D49"/>
    <w:rsid w:val="009D2FF3"/>
    <w:rsid w:val="009E06E4"/>
    <w:rsid w:val="009E2664"/>
    <w:rsid w:val="009E3E11"/>
    <w:rsid w:val="009E3FEB"/>
    <w:rsid w:val="009E4393"/>
    <w:rsid w:val="009E7560"/>
    <w:rsid w:val="009E7A6F"/>
    <w:rsid w:val="00A047F2"/>
    <w:rsid w:val="00A05BAD"/>
    <w:rsid w:val="00A10829"/>
    <w:rsid w:val="00A16F02"/>
    <w:rsid w:val="00A175FF"/>
    <w:rsid w:val="00A30E66"/>
    <w:rsid w:val="00A40C5F"/>
    <w:rsid w:val="00A44F7C"/>
    <w:rsid w:val="00A50B22"/>
    <w:rsid w:val="00A521E3"/>
    <w:rsid w:val="00A52DA2"/>
    <w:rsid w:val="00A63B9F"/>
    <w:rsid w:val="00A64430"/>
    <w:rsid w:val="00A65C71"/>
    <w:rsid w:val="00A71D0F"/>
    <w:rsid w:val="00A740DF"/>
    <w:rsid w:val="00A8460A"/>
    <w:rsid w:val="00A914AA"/>
    <w:rsid w:val="00A936C2"/>
    <w:rsid w:val="00A95B52"/>
    <w:rsid w:val="00A97E17"/>
    <w:rsid w:val="00AA42A8"/>
    <w:rsid w:val="00AA76AC"/>
    <w:rsid w:val="00AB71D3"/>
    <w:rsid w:val="00AB7FA5"/>
    <w:rsid w:val="00AC0270"/>
    <w:rsid w:val="00AC2377"/>
    <w:rsid w:val="00AC3B0D"/>
    <w:rsid w:val="00AC6BF3"/>
    <w:rsid w:val="00AC7067"/>
    <w:rsid w:val="00AC712A"/>
    <w:rsid w:val="00AD2C3C"/>
    <w:rsid w:val="00AD38AB"/>
    <w:rsid w:val="00AD5A03"/>
    <w:rsid w:val="00AE1F98"/>
    <w:rsid w:val="00AE3167"/>
    <w:rsid w:val="00AF05FD"/>
    <w:rsid w:val="00AF2248"/>
    <w:rsid w:val="00AF3ACF"/>
    <w:rsid w:val="00AF5ACB"/>
    <w:rsid w:val="00AF5E58"/>
    <w:rsid w:val="00AF7BC9"/>
    <w:rsid w:val="00B0165D"/>
    <w:rsid w:val="00B02F79"/>
    <w:rsid w:val="00B13C20"/>
    <w:rsid w:val="00B216A3"/>
    <w:rsid w:val="00B244F5"/>
    <w:rsid w:val="00B24AD9"/>
    <w:rsid w:val="00B3649F"/>
    <w:rsid w:val="00B47D35"/>
    <w:rsid w:val="00B50FE9"/>
    <w:rsid w:val="00B622D5"/>
    <w:rsid w:val="00B65B67"/>
    <w:rsid w:val="00B660A5"/>
    <w:rsid w:val="00B66FE5"/>
    <w:rsid w:val="00B730F9"/>
    <w:rsid w:val="00B73100"/>
    <w:rsid w:val="00B80384"/>
    <w:rsid w:val="00B836E9"/>
    <w:rsid w:val="00B83F99"/>
    <w:rsid w:val="00B860DA"/>
    <w:rsid w:val="00B865CC"/>
    <w:rsid w:val="00B92554"/>
    <w:rsid w:val="00B95E45"/>
    <w:rsid w:val="00BA55F8"/>
    <w:rsid w:val="00BA621C"/>
    <w:rsid w:val="00BA6D46"/>
    <w:rsid w:val="00BA7999"/>
    <w:rsid w:val="00BC5690"/>
    <w:rsid w:val="00BC580B"/>
    <w:rsid w:val="00BD6804"/>
    <w:rsid w:val="00BE028E"/>
    <w:rsid w:val="00BE5727"/>
    <w:rsid w:val="00BE6E85"/>
    <w:rsid w:val="00BF75B0"/>
    <w:rsid w:val="00C00DE3"/>
    <w:rsid w:val="00C03143"/>
    <w:rsid w:val="00C06635"/>
    <w:rsid w:val="00C067AA"/>
    <w:rsid w:val="00C07BB8"/>
    <w:rsid w:val="00C15A6F"/>
    <w:rsid w:val="00C16DBF"/>
    <w:rsid w:val="00C175FF"/>
    <w:rsid w:val="00C20831"/>
    <w:rsid w:val="00C23EBE"/>
    <w:rsid w:val="00C33210"/>
    <w:rsid w:val="00C36192"/>
    <w:rsid w:val="00C3790D"/>
    <w:rsid w:val="00C43F62"/>
    <w:rsid w:val="00C52E75"/>
    <w:rsid w:val="00C5439E"/>
    <w:rsid w:val="00C57EA7"/>
    <w:rsid w:val="00C64C3C"/>
    <w:rsid w:val="00C67073"/>
    <w:rsid w:val="00C678CF"/>
    <w:rsid w:val="00C7571E"/>
    <w:rsid w:val="00C7638E"/>
    <w:rsid w:val="00C776A8"/>
    <w:rsid w:val="00C77F46"/>
    <w:rsid w:val="00C855D5"/>
    <w:rsid w:val="00C91943"/>
    <w:rsid w:val="00C94DC3"/>
    <w:rsid w:val="00C95B48"/>
    <w:rsid w:val="00CA2EBA"/>
    <w:rsid w:val="00CA35FB"/>
    <w:rsid w:val="00CA3B9A"/>
    <w:rsid w:val="00CA6C80"/>
    <w:rsid w:val="00CA7870"/>
    <w:rsid w:val="00CB5008"/>
    <w:rsid w:val="00CC0C6C"/>
    <w:rsid w:val="00CC256D"/>
    <w:rsid w:val="00CC582F"/>
    <w:rsid w:val="00CC5AE8"/>
    <w:rsid w:val="00CC6CD1"/>
    <w:rsid w:val="00CD10BD"/>
    <w:rsid w:val="00CD31F0"/>
    <w:rsid w:val="00CD786A"/>
    <w:rsid w:val="00CE736E"/>
    <w:rsid w:val="00CE73F4"/>
    <w:rsid w:val="00CF049B"/>
    <w:rsid w:val="00CF0794"/>
    <w:rsid w:val="00CF2840"/>
    <w:rsid w:val="00CF43E7"/>
    <w:rsid w:val="00D04CC7"/>
    <w:rsid w:val="00D07C7D"/>
    <w:rsid w:val="00D07D62"/>
    <w:rsid w:val="00D14832"/>
    <w:rsid w:val="00D15E87"/>
    <w:rsid w:val="00D236B0"/>
    <w:rsid w:val="00D23E6E"/>
    <w:rsid w:val="00D24E9C"/>
    <w:rsid w:val="00D31FAC"/>
    <w:rsid w:val="00D32148"/>
    <w:rsid w:val="00D3344B"/>
    <w:rsid w:val="00D360F6"/>
    <w:rsid w:val="00D46788"/>
    <w:rsid w:val="00D47809"/>
    <w:rsid w:val="00D50490"/>
    <w:rsid w:val="00D51ADF"/>
    <w:rsid w:val="00D578D6"/>
    <w:rsid w:val="00D63A1D"/>
    <w:rsid w:val="00D6404B"/>
    <w:rsid w:val="00D6468B"/>
    <w:rsid w:val="00D65128"/>
    <w:rsid w:val="00D73B1F"/>
    <w:rsid w:val="00D95D1B"/>
    <w:rsid w:val="00D97D7E"/>
    <w:rsid w:val="00DB250D"/>
    <w:rsid w:val="00DB54F5"/>
    <w:rsid w:val="00DC5B54"/>
    <w:rsid w:val="00DD471C"/>
    <w:rsid w:val="00DE6A5F"/>
    <w:rsid w:val="00DF6074"/>
    <w:rsid w:val="00E01BA1"/>
    <w:rsid w:val="00E04969"/>
    <w:rsid w:val="00E07799"/>
    <w:rsid w:val="00E15334"/>
    <w:rsid w:val="00E23535"/>
    <w:rsid w:val="00E315D5"/>
    <w:rsid w:val="00E317B9"/>
    <w:rsid w:val="00E31934"/>
    <w:rsid w:val="00E31A68"/>
    <w:rsid w:val="00E326C9"/>
    <w:rsid w:val="00E34D20"/>
    <w:rsid w:val="00E519E2"/>
    <w:rsid w:val="00E525A0"/>
    <w:rsid w:val="00E5319E"/>
    <w:rsid w:val="00E5414A"/>
    <w:rsid w:val="00E54EAB"/>
    <w:rsid w:val="00E55416"/>
    <w:rsid w:val="00E5576F"/>
    <w:rsid w:val="00E614F6"/>
    <w:rsid w:val="00E615B4"/>
    <w:rsid w:val="00E73255"/>
    <w:rsid w:val="00E855B3"/>
    <w:rsid w:val="00E87585"/>
    <w:rsid w:val="00E91014"/>
    <w:rsid w:val="00E94AE6"/>
    <w:rsid w:val="00EA3435"/>
    <w:rsid w:val="00EA57BD"/>
    <w:rsid w:val="00EB0848"/>
    <w:rsid w:val="00EB60CA"/>
    <w:rsid w:val="00EB63BB"/>
    <w:rsid w:val="00EC19A6"/>
    <w:rsid w:val="00ED0627"/>
    <w:rsid w:val="00ED29C0"/>
    <w:rsid w:val="00ED2E08"/>
    <w:rsid w:val="00ED7ACD"/>
    <w:rsid w:val="00EE2500"/>
    <w:rsid w:val="00EF016F"/>
    <w:rsid w:val="00EF37F7"/>
    <w:rsid w:val="00EF57B1"/>
    <w:rsid w:val="00F00EB5"/>
    <w:rsid w:val="00F03D11"/>
    <w:rsid w:val="00F05C30"/>
    <w:rsid w:val="00F060A5"/>
    <w:rsid w:val="00F10D8F"/>
    <w:rsid w:val="00F158A1"/>
    <w:rsid w:val="00F20E24"/>
    <w:rsid w:val="00F219B9"/>
    <w:rsid w:val="00F309E8"/>
    <w:rsid w:val="00F31057"/>
    <w:rsid w:val="00F313CD"/>
    <w:rsid w:val="00F345B7"/>
    <w:rsid w:val="00F42F34"/>
    <w:rsid w:val="00F430BC"/>
    <w:rsid w:val="00F46008"/>
    <w:rsid w:val="00F46C81"/>
    <w:rsid w:val="00F5063A"/>
    <w:rsid w:val="00F517F1"/>
    <w:rsid w:val="00F51BEB"/>
    <w:rsid w:val="00F60D37"/>
    <w:rsid w:val="00F61472"/>
    <w:rsid w:val="00F6217D"/>
    <w:rsid w:val="00F6463E"/>
    <w:rsid w:val="00F65022"/>
    <w:rsid w:val="00F67C55"/>
    <w:rsid w:val="00F738DD"/>
    <w:rsid w:val="00F76E93"/>
    <w:rsid w:val="00F8307F"/>
    <w:rsid w:val="00F877F2"/>
    <w:rsid w:val="00F92A14"/>
    <w:rsid w:val="00FA719B"/>
    <w:rsid w:val="00FB0954"/>
    <w:rsid w:val="00FB41EF"/>
    <w:rsid w:val="00FB5A2B"/>
    <w:rsid w:val="00FB7506"/>
    <w:rsid w:val="00FB78F0"/>
    <w:rsid w:val="00FC11A5"/>
    <w:rsid w:val="00FD0805"/>
    <w:rsid w:val="00FD64D8"/>
    <w:rsid w:val="00FD6C27"/>
    <w:rsid w:val="00FD7A9C"/>
    <w:rsid w:val="00FE595D"/>
    <w:rsid w:val="00FF13D4"/>
    <w:rsid w:val="00FF222E"/>
    <w:rsid w:val="00FF5F1A"/>
    <w:rsid w:val="00FF63B8"/>
    <w:rsid w:val="04437067"/>
    <w:rsid w:val="19FAD96D"/>
    <w:rsid w:val="1DF5BB75"/>
    <w:rsid w:val="3FDB5862"/>
    <w:rsid w:val="454D3FE9"/>
    <w:rsid w:val="7172F7A0"/>
    <w:rsid w:val="7737D942"/>
    <w:rsid w:val="7FBF15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036CD"/>
  <w15:docId w15:val="{AA1D184E-9082-4DCF-9F5A-E570D235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413D"/>
    <w:rPr>
      <w:rFonts w:ascii="ITC Avant Garde Std Bk" w:hAnsi="ITC Avant Garde Std Bk" w:eastAsiaTheme="minorEastAsia"/>
      <w:sz w:val="24"/>
      <w:lang w:eastAsia="en-GB"/>
    </w:rPr>
  </w:style>
  <w:style w:type="paragraph" w:styleId="Heading1">
    <w:name w:val="heading 1"/>
    <w:basedOn w:val="Normal"/>
    <w:next w:val="Normal"/>
    <w:link w:val="Heading1Char"/>
    <w:uiPriority w:val="9"/>
    <w:qFormat/>
    <w:rsid w:val="00E73255"/>
    <w:pPr>
      <w:keepNext/>
      <w:keepLines/>
      <w:spacing w:before="480" w:after="0"/>
      <w:outlineLvl w:val="0"/>
    </w:pPr>
    <w:rPr>
      <w:rFonts w:eastAsiaTheme="majorEastAsia" w:cstheme="majorBidi"/>
      <w:b/>
      <w:bCs/>
      <w:sz w:val="56"/>
      <w:szCs w:val="28"/>
    </w:rPr>
  </w:style>
  <w:style w:type="paragraph" w:styleId="Heading2">
    <w:name w:val="heading 2"/>
    <w:basedOn w:val="Normal"/>
    <w:next w:val="Normal"/>
    <w:link w:val="Heading2Char"/>
    <w:uiPriority w:val="9"/>
    <w:unhideWhenUsed/>
    <w:qFormat/>
    <w:rsid w:val="00E73255"/>
    <w:pPr>
      <w:keepNext/>
      <w:keepLines/>
      <w:spacing w:before="160" w:after="80" w:line="240" w:lineRule="auto"/>
      <w:outlineLvl w:val="1"/>
    </w:pPr>
    <w:rPr>
      <w:rFonts w:eastAsiaTheme="majorEastAsia" w:cstheme="majorBidi"/>
      <w:b/>
      <w:sz w:val="36"/>
      <w:szCs w:val="32"/>
      <w:lang w:val="en-US" w:eastAsia="en-US"/>
    </w:rPr>
  </w:style>
  <w:style w:type="paragraph" w:styleId="Heading3">
    <w:name w:val="heading 3"/>
    <w:basedOn w:val="Normal"/>
    <w:next w:val="Normal"/>
    <w:link w:val="Heading3Char"/>
    <w:uiPriority w:val="9"/>
    <w:unhideWhenUsed/>
    <w:qFormat/>
    <w:rsid w:val="00E73255"/>
    <w:pPr>
      <w:keepNext/>
      <w:keepLines/>
      <w:spacing w:before="40" w:after="0"/>
      <w:outlineLvl w:val="2"/>
    </w:pPr>
    <w:rPr>
      <w:rFonts w:eastAsiaTheme="majorEastAsia" w:cstheme="majorBidi"/>
      <w:b/>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C0449"/>
    <w:pPr>
      <w:spacing w:after="0" w:line="240" w:lineRule="auto"/>
    </w:pPr>
    <w:rPr>
      <w:rFonts w:ascii="Tahoma" w:hAnsi="Tahoma" w:cs="Tahoma" w:eastAsiaTheme="minorHAnsi"/>
      <w:sz w:val="16"/>
      <w:szCs w:val="16"/>
      <w:lang w:eastAsia="en-US"/>
    </w:rPr>
  </w:style>
  <w:style w:type="character" w:styleId="BalloonTextChar" w:customStyle="1">
    <w:name w:val="Balloon Text Char"/>
    <w:basedOn w:val="DefaultParagraphFont"/>
    <w:link w:val="BalloonText"/>
    <w:uiPriority w:val="99"/>
    <w:semiHidden/>
    <w:rsid w:val="007C0449"/>
    <w:rPr>
      <w:rFonts w:ascii="Tahoma" w:hAnsi="Tahoma" w:cs="Tahoma"/>
      <w:sz w:val="16"/>
      <w:szCs w:val="16"/>
    </w:rPr>
  </w:style>
  <w:style w:type="paragraph" w:styleId="Header">
    <w:name w:val="header"/>
    <w:basedOn w:val="Normal"/>
    <w:link w:val="HeaderChar"/>
    <w:uiPriority w:val="99"/>
    <w:unhideWhenUsed/>
    <w:rsid w:val="007C0449"/>
    <w:pPr>
      <w:tabs>
        <w:tab w:val="center" w:pos="4513"/>
        <w:tab w:val="right" w:pos="9026"/>
      </w:tabs>
      <w:spacing w:after="0" w:line="240" w:lineRule="auto"/>
    </w:pPr>
    <w:rPr>
      <w:rFonts w:eastAsiaTheme="minorHAnsi"/>
      <w:lang w:eastAsia="en-US"/>
    </w:rPr>
  </w:style>
  <w:style w:type="character" w:styleId="HeaderChar" w:customStyle="1">
    <w:name w:val="Header Char"/>
    <w:basedOn w:val="DefaultParagraphFont"/>
    <w:link w:val="Header"/>
    <w:uiPriority w:val="99"/>
    <w:rsid w:val="007C0449"/>
  </w:style>
  <w:style w:type="paragraph" w:styleId="Footer">
    <w:name w:val="footer"/>
    <w:basedOn w:val="Normal"/>
    <w:link w:val="FooterChar"/>
    <w:uiPriority w:val="99"/>
    <w:unhideWhenUsed/>
    <w:rsid w:val="007C0449"/>
    <w:pPr>
      <w:tabs>
        <w:tab w:val="center" w:pos="4513"/>
        <w:tab w:val="right" w:pos="9026"/>
      </w:tabs>
      <w:spacing w:after="0" w:line="240" w:lineRule="auto"/>
    </w:pPr>
    <w:rPr>
      <w:rFonts w:eastAsiaTheme="minorHAnsi"/>
      <w:lang w:eastAsia="en-US"/>
    </w:rPr>
  </w:style>
  <w:style w:type="character" w:styleId="FooterChar" w:customStyle="1">
    <w:name w:val="Footer Char"/>
    <w:basedOn w:val="DefaultParagraphFont"/>
    <w:link w:val="Footer"/>
    <w:uiPriority w:val="99"/>
    <w:rsid w:val="007C0449"/>
  </w:style>
  <w:style w:type="character" w:styleId="Heading1Char" w:customStyle="1">
    <w:name w:val="Heading 1 Char"/>
    <w:basedOn w:val="DefaultParagraphFont"/>
    <w:link w:val="Heading1"/>
    <w:uiPriority w:val="9"/>
    <w:rsid w:val="00E73255"/>
    <w:rPr>
      <w:rFonts w:ascii="ITC Avant Garde Std Bk" w:hAnsi="ITC Avant Garde Std Bk" w:eastAsiaTheme="majorEastAsia" w:cstheme="majorBidi"/>
      <w:b/>
      <w:bCs/>
      <w:sz w:val="56"/>
      <w:szCs w:val="28"/>
      <w:lang w:eastAsia="en-GB"/>
    </w:rPr>
  </w:style>
  <w:style w:type="paragraph" w:styleId="TOCHeading">
    <w:name w:val="TOC Heading"/>
    <w:basedOn w:val="Heading1"/>
    <w:next w:val="Normal"/>
    <w:uiPriority w:val="39"/>
    <w:semiHidden/>
    <w:unhideWhenUsed/>
    <w:qFormat/>
    <w:rsid w:val="006635F6"/>
    <w:pPr>
      <w:outlineLvl w:val="9"/>
    </w:pPr>
    <w:rPr>
      <w:lang w:val="en-US" w:eastAsia="ja-JP"/>
    </w:rPr>
  </w:style>
  <w:style w:type="paragraph" w:styleId="TOC2">
    <w:name w:val="toc 2"/>
    <w:basedOn w:val="Normal"/>
    <w:next w:val="Normal"/>
    <w:autoRedefine/>
    <w:uiPriority w:val="39"/>
    <w:unhideWhenUsed/>
    <w:qFormat/>
    <w:rsid w:val="00943B94"/>
    <w:pPr>
      <w:spacing w:after="100"/>
      <w:ind w:left="216"/>
    </w:pPr>
    <w:rPr>
      <w:rFonts w:ascii="ITC Avant Garde Std Md" w:hAnsi="ITC Avant Garde Std Md"/>
      <w:color w:val="262626" w:themeColor="text1" w:themeTint="D9"/>
      <w:sz w:val="28"/>
      <w:lang w:val="en-US" w:eastAsia="ja-JP"/>
    </w:rPr>
  </w:style>
  <w:style w:type="paragraph" w:styleId="TOC1">
    <w:name w:val="toc 1"/>
    <w:basedOn w:val="Normal"/>
    <w:next w:val="Normal"/>
    <w:autoRedefine/>
    <w:uiPriority w:val="39"/>
    <w:unhideWhenUsed/>
    <w:qFormat/>
    <w:rsid w:val="003535F8"/>
    <w:pPr>
      <w:spacing w:after="100"/>
    </w:pPr>
    <w:rPr>
      <w:b/>
      <w:bCs/>
      <w:color w:val="1E2F5B"/>
      <w:sz w:val="36"/>
      <w:szCs w:val="36"/>
      <w:lang w:val="en-US" w:eastAsia="ja-JP"/>
    </w:rPr>
  </w:style>
  <w:style w:type="paragraph" w:styleId="TOC3">
    <w:name w:val="toc 3"/>
    <w:basedOn w:val="Normal"/>
    <w:next w:val="Normal"/>
    <w:autoRedefine/>
    <w:uiPriority w:val="39"/>
    <w:semiHidden/>
    <w:unhideWhenUsed/>
    <w:qFormat/>
    <w:rsid w:val="006635F6"/>
    <w:pPr>
      <w:spacing w:after="100"/>
      <w:ind w:left="440"/>
    </w:pPr>
    <w:rPr>
      <w:lang w:val="en-US" w:eastAsia="ja-JP"/>
    </w:rPr>
  </w:style>
  <w:style w:type="character" w:styleId="Hyperlink">
    <w:name w:val="Hyperlink"/>
    <w:basedOn w:val="DefaultParagraphFont"/>
    <w:uiPriority w:val="99"/>
    <w:unhideWhenUsed/>
    <w:rsid w:val="00353B70"/>
    <w:rPr>
      <w:color w:val="0000FF" w:themeColor="hyperlink"/>
      <w:u w:val="single"/>
    </w:rPr>
  </w:style>
  <w:style w:type="paragraph" w:styleId="ListParagraph">
    <w:name w:val="List Paragraph"/>
    <w:basedOn w:val="Normal"/>
    <w:uiPriority w:val="34"/>
    <w:qFormat/>
    <w:rsid w:val="00F65022"/>
    <w:pPr>
      <w:ind w:left="720"/>
      <w:contextualSpacing/>
    </w:pPr>
  </w:style>
  <w:style w:type="table" w:styleId="LightList-Accent5">
    <w:name w:val="Light List Accent 5"/>
    <w:basedOn w:val="TableNormal"/>
    <w:uiPriority w:val="61"/>
    <w:rsid w:val="005A60CF"/>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paragraph" w:styleId="EndnoteText">
    <w:name w:val="endnote text"/>
    <w:basedOn w:val="Normal"/>
    <w:link w:val="EndnoteTextChar"/>
    <w:uiPriority w:val="99"/>
    <w:unhideWhenUsed/>
    <w:rsid w:val="00180231"/>
    <w:pPr>
      <w:spacing w:after="0" w:line="240" w:lineRule="auto"/>
    </w:pPr>
    <w:rPr>
      <w:szCs w:val="24"/>
      <w:lang w:eastAsia="en-US"/>
    </w:rPr>
  </w:style>
  <w:style w:type="character" w:styleId="EndnoteTextChar" w:customStyle="1">
    <w:name w:val="Endnote Text Char"/>
    <w:basedOn w:val="DefaultParagraphFont"/>
    <w:link w:val="EndnoteText"/>
    <w:uiPriority w:val="99"/>
    <w:rsid w:val="00180231"/>
    <w:rPr>
      <w:rFonts w:eastAsiaTheme="minorEastAsia"/>
      <w:sz w:val="24"/>
      <w:szCs w:val="24"/>
    </w:rPr>
  </w:style>
  <w:style w:type="character" w:styleId="EndnoteReference">
    <w:name w:val="endnote reference"/>
    <w:basedOn w:val="DefaultParagraphFont"/>
    <w:uiPriority w:val="99"/>
    <w:unhideWhenUsed/>
    <w:rsid w:val="00180231"/>
    <w:rPr>
      <w:vertAlign w:val="superscript"/>
    </w:rPr>
  </w:style>
  <w:style w:type="paragraph" w:styleId="FootnoteText">
    <w:name w:val="footnote text"/>
    <w:basedOn w:val="Normal"/>
    <w:link w:val="FootnoteTextChar"/>
    <w:uiPriority w:val="99"/>
    <w:unhideWhenUsed/>
    <w:rsid w:val="00967541"/>
    <w:pPr>
      <w:spacing w:after="0" w:line="240" w:lineRule="auto"/>
    </w:pPr>
    <w:rPr>
      <w:szCs w:val="24"/>
      <w:lang w:eastAsia="en-US"/>
    </w:rPr>
  </w:style>
  <w:style w:type="character" w:styleId="FootnoteTextChar" w:customStyle="1">
    <w:name w:val="Footnote Text Char"/>
    <w:basedOn w:val="DefaultParagraphFont"/>
    <w:link w:val="FootnoteText"/>
    <w:uiPriority w:val="99"/>
    <w:rsid w:val="00967541"/>
    <w:rPr>
      <w:rFonts w:eastAsiaTheme="minorEastAsia"/>
      <w:sz w:val="24"/>
      <w:szCs w:val="24"/>
    </w:rPr>
  </w:style>
  <w:style w:type="character" w:styleId="FootnoteReference">
    <w:name w:val="footnote reference"/>
    <w:basedOn w:val="DefaultParagraphFont"/>
    <w:uiPriority w:val="99"/>
    <w:unhideWhenUsed/>
    <w:rsid w:val="00967541"/>
    <w:rPr>
      <w:vertAlign w:val="superscript"/>
    </w:rPr>
  </w:style>
  <w:style w:type="character" w:styleId="apple-converted-space" w:customStyle="1">
    <w:name w:val="apple-converted-space"/>
    <w:basedOn w:val="DefaultParagraphFont"/>
    <w:rsid w:val="00967541"/>
  </w:style>
  <w:style w:type="character" w:styleId="UnresolvedMention">
    <w:name w:val="Unresolved Mention"/>
    <w:basedOn w:val="DefaultParagraphFont"/>
    <w:uiPriority w:val="99"/>
    <w:semiHidden/>
    <w:unhideWhenUsed/>
    <w:rsid w:val="004475AE"/>
    <w:rPr>
      <w:color w:val="605E5C"/>
      <w:shd w:val="clear" w:color="auto" w:fill="E1DFDD"/>
    </w:rPr>
  </w:style>
  <w:style w:type="character" w:styleId="CommentReference">
    <w:name w:val="annotation reference"/>
    <w:basedOn w:val="DefaultParagraphFont"/>
    <w:uiPriority w:val="99"/>
    <w:semiHidden/>
    <w:unhideWhenUsed/>
    <w:rsid w:val="00613CFE"/>
    <w:rPr>
      <w:sz w:val="16"/>
      <w:szCs w:val="16"/>
    </w:rPr>
  </w:style>
  <w:style w:type="paragraph" w:styleId="CommentText">
    <w:name w:val="annotation text"/>
    <w:basedOn w:val="Normal"/>
    <w:link w:val="CommentTextChar"/>
    <w:uiPriority w:val="99"/>
    <w:unhideWhenUsed/>
    <w:rsid w:val="00613CFE"/>
    <w:pPr>
      <w:spacing w:after="0" w:line="240" w:lineRule="auto"/>
    </w:pPr>
    <w:rPr>
      <w:rFonts w:ascii="Arial" w:hAnsi="Arial" w:eastAsia="Times New Roman" w:cs="Times New Roman"/>
      <w:sz w:val="20"/>
      <w:szCs w:val="20"/>
      <w:lang w:val="en-US" w:eastAsia="en-US"/>
    </w:rPr>
  </w:style>
  <w:style w:type="character" w:styleId="CommentTextChar" w:customStyle="1">
    <w:name w:val="Comment Text Char"/>
    <w:basedOn w:val="DefaultParagraphFont"/>
    <w:link w:val="CommentText"/>
    <w:uiPriority w:val="99"/>
    <w:rsid w:val="00613CFE"/>
    <w:rPr>
      <w:rFonts w:ascii="Arial" w:hAnsi="Arial" w:eastAsia="Times New Roman" w:cs="Times New Roman"/>
      <w:sz w:val="20"/>
      <w:szCs w:val="20"/>
      <w:lang w:val="en-US"/>
    </w:rPr>
  </w:style>
  <w:style w:type="character" w:styleId="Heading2Char" w:customStyle="1">
    <w:name w:val="Heading 2 Char"/>
    <w:basedOn w:val="DefaultParagraphFont"/>
    <w:link w:val="Heading2"/>
    <w:uiPriority w:val="9"/>
    <w:rsid w:val="00E73255"/>
    <w:rPr>
      <w:rFonts w:ascii="ITC Avant Garde Std Bk" w:hAnsi="ITC Avant Garde Std Bk" w:eastAsiaTheme="majorEastAsia" w:cstheme="majorBidi"/>
      <w:b/>
      <w:sz w:val="36"/>
      <w:szCs w:val="32"/>
      <w:lang w:val="en-US"/>
    </w:rPr>
  </w:style>
  <w:style w:type="character" w:styleId="FollowedHyperlink">
    <w:name w:val="FollowedHyperlink"/>
    <w:basedOn w:val="DefaultParagraphFont"/>
    <w:uiPriority w:val="99"/>
    <w:semiHidden/>
    <w:unhideWhenUsed/>
    <w:rsid w:val="00FB7506"/>
    <w:rPr>
      <w:color w:val="800080" w:themeColor="followedHyperlink"/>
      <w:u w:val="single"/>
    </w:rPr>
  </w:style>
  <w:style w:type="character" w:styleId="Heading3Char" w:customStyle="1">
    <w:name w:val="Heading 3 Char"/>
    <w:basedOn w:val="DefaultParagraphFont"/>
    <w:link w:val="Heading3"/>
    <w:uiPriority w:val="9"/>
    <w:rsid w:val="00E73255"/>
    <w:rPr>
      <w:rFonts w:ascii="ITC Avant Garde Std Bk" w:hAnsi="ITC Avant Garde Std Bk" w:eastAsiaTheme="majorEastAsia" w:cstheme="majorBidi"/>
      <w:b/>
      <w:sz w:val="24"/>
      <w:szCs w:val="24"/>
      <w:lang w:eastAsia="en-GB"/>
    </w:rPr>
  </w:style>
  <w:style w:type="paragraph" w:styleId="Title">
    <w:name w:val="Title"/>
    <w:basedOn w:val="Normal"/>
    <w:next w:val="Normal"/>
    <w:link w:val="TitleChar"/>
    <w:uiPriority w:val="10"/>
    <w:qFormat/>
    <w:rsid w:val="003E231B"/>
    <w:pPr>
      <w:spacing w:after="0" w:line="240" w:lineRule="auto"/>
      <w:contextualSpacing/>
    </w:pPr>
    <w:rPr>
      <w:rFonts w:eastAsiaTheme="majorEastAsia" w:cstheme="majorBidi"/>
      <w:spacing w:val="-10"/>
      <w:kern w:val="28"/>
      <w:sz w:val="80"/>
      <w:szCs w:val="56"/>
    </w:rPr>
  </w:style>
  <w:style w:type="character" w:styleId="TitleChar" w:customStyle="1">
    <w:name w:val="Title Char"/>
    <w:basedOn w:val="DefaultParagraphFont"/>
    <w:link w:val="Title"/>
    <w:uiPriority w:val="10"/>
    <w:rsid w:val="003E231B"/>
    <w:rPr>
      <w:rFonts w:ascii="ITC Avant Garde Std Bk" w:hAnsi="ITC Avant Garde Std Bk" w:eastAsiaTheme="majorEastAsia" w:cstheme="majorBidi"/>
      <w:spacing w:val="-10"/>
      <w:kern w:val="28"/>
      <w:sz w:val="80"/>
      <w:szCs w:val="56"/>
      <w:lang w:eastAsia="en-GB"/>
    </w:rPr>
  </w:style>
  <w:style w:type="paragraph" w:styleId="CommentSubject">
    <w:name w:val="annotation subject"/>
    <w:basedOn w:val="CommentText"/>
    <w:next w:val="CommentText"/>
    <w:link w:val="CommentSubjectChar"/>
    <w:uiPriority w:val="99"/>
    <w:semiHidden/>
    <w:unhideWhenUsed/>
    <w:rsid w:val="0028427B"/>
    <w:pPr>
      <w:spacing w:after="200"/>
    </w:pPr>
    <w:rPr>
      <w:rFonts w:asciiTheme="minorHAnsi" w:hAnsiTheme="minorHAnsi" w:eastAsiaTheme="minorEastAsia" w:cstheme="minorBidi"/>
      <w:b/>
      <w:bCs/>
      <w:lang w:val="en-GB" w:eastAsia="en-GB"/>
    </w:rPr>
  </w:style>
  <w:style w:type="character" w:styleId="CommentSubjectChar" w:customStyle="1">
    <w:name w:val="Comment Subject Char"/>
    <w:basedOn w:val="CommentTextChar"/>
    <w:link w:val="CommentSubject"/>
    <w:uiPriority w:val="99"/>
    <w:semiHidden/>
    <w:rsid w:val="0028427B"/>
    <w:rPr>
      <w:rFonts w:ascii="Arial" w:hAnsi="Arial" w:cs="Times New Roman" w:eastAsiaTheme="minorEastAsia"/>
      <w:b/>
      <w:bCs/>
      <w:sz w:val="20"/>
      <w:szCs w:val="20"/>
      <w:lang w:val="en-US" w:eastAsia="en-GB"/>
    </w:rPr>
  </w:style>
  <w:style w:type="table" w:styleId="TableGrid">
    <w:name w:val="Table Grid"/>
    <w:basedOn w:val="TableNormal"/>
    <w:uiPriority w:val="59"/>
    <w:rsid w:val="00267DB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link w:val="NoSpacingChar"/>
    <w:uiPriority w:val="1"/>
    <w:qFormat/>
    <w:rsid w:val="009D2D49"/>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9D2D4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7618">
      <w:bodyDiv w:val="1"/>
      <w:marLeft w:val="0"/>
      <w:marRight w:val="0"/>
      <w:marTop w:val="0"/>
      <w:marBottom w:val="0"/>
      <w:divBdr>
        <w:top w:val="none" w:sz="0" w:space="0" w:color="auto"/>
        <w:left w:val="none" w:sz="0" w:space="0" w:color="auto"/>
        <w:bottom w:val="none" w:sz="0" w:space="0" w:color="auto"/>
        <w:right w:val="none" w:sz="0" w:space="0" w:color="auto"/>
      </w:divBdr>
      <w:divsChild>
        <w:div w:id="763693703">
          <w:marLeft w:val="0"/>
          <w:marRight w:val="0"/>
          <w:marTop w:val="0"/>
          <w:marBottom w:val="0"/>
          <w:divBdr>
            <w:top w:val="none" w:sz="0" w:space="0" w:color="auto"/>
            <w:left w:val="none" w:sz="0" w:space="0" w:color="auto"/>
            <w:bottom w:val="none" w:sz="0" w:space="0" w:color="auto"/>
            <w:right w:val="none" w:sz="0" w:space="0" w:color="auto"/>
          </w:divBdr>
        </w:div>
        <w:div w:id="1664502288">
          <w:marLeft w:val="0"/>
          <w:marRight w:val="0"/>
          <w:marTop w:val="0"/>
          <w:marBottom w:val="0"/>
          <w:divBdr>
            <w:top w:val="none" w:sz="0" w:space="0" w:color="auto"/>
            <w:left w:val="none" w:sz="0" w:space="0" w:color="auto"/>
            <w:bottom w:val="none" w:sz="0" w:space="0" w:color="auto"/>
            <w:right w:val="none" w:sz="0" w:space="0" w:color="auto"/>
          </w:divBdr>
        </w:div>
        <w:div w:id="1788161544">
          <w:marLeft w:val="0"/>
          <w:marRight w:val="0"/>
          <w:marTop w:val="0"/>
          <w:marBottom w:val="0"/>
          <w:divBdr>
            <w:top w:val="none" w:sz="0" w:space="0" w:color="auto"/>
            <w:left w:val="none" w:sz="0" w:space="0" w:color="auto"/>
            <w:bottom w:val="none" w:sz="0" w:space="0" w:color="auto"/>
            <w:right w:val="none" w:sz="0" w:space="0" w:color="auto"/>
          </w:divBdr>
        </w:div>
      </w:divsChild>
    </w:div>
    <w:div w:id="55706611">
      <w:bodyDiv w:val="1"/>
      <w:marLeft w:val="0"/>
      <w:marRight w:val="0"/>
      <w:marTop w:val="0"/>
      <w:marBottom w:val="0"/>
      <w:divBdr>
        <w:top w:val="none" w:sz="0" w:space="0" w:color="auto"/>
        <w:left w:val="none" w:sz="0" w:space="0" w:color="auto"/>
        <w:bottom w:val="none" w:sz="0" w:space="0" w:color="auto"/>
        <w:right w:val="none" w:sz="0" w:space="0" w:color="auto"/>
      </w:divBdr>
    </w:div>
    <w:div w:id="106585749">
      <w:bodyDiv w:val="1"/>
      <w:marLeft w:val="0"/>
      <w:marRight w:val="0"/>
      <w:marTop w:val="0"/>
      <w:marBottom w:val="0"/>
      <w:divBdr>
        <w:top w:val="none" w:sz="0" w:space="0" w:color="auto"/>
        <w:left w:val="none" w:sz="0" w:space="0" w:color="auto"/>
        <w:bottom w:val="none" w:sz="0" w:space="0" w:color="auto"/>
        <w:right w:val="none" w:sz="0" w:space="0" w:color="auto"/>
      </w:divBdr>
      <w:divsChild>
        <w:div w:id="204148847">
          <w:marLeft w:val="0"/>
          <w:marRight w:val="0"/>
          <w:marTop w:val="0"/>
          <w:marBottom w:val="0"/>
          <w:divBdr>
            <w:top w:val="none" w:sz="0" w:space="0" w:color="auto"/>
            <w:left w:val="none" w:sz="0" w:space="0" w:color="auto"/>
            <w:bottom w:val="none" w:sz="0" w:space="0" w:color="auto"/>
            <w:right w:val="none" w:sz="0" w:space="0" w:color="auto"/>
          </w:divBdr>
        </w:div>
        <w:div w:id="416370736">
          <w:marLeft w:val="0"/>
          <w:marRight w:val="0"/>
          <w:marTop w:val="0"/>
          <w:marBottom w:val="0"/>
          <w:divBdr>
            <w:top w:val="none" w:sz="0" w:space="0" w:color="auto"/>
            <w:left w:val="none" w:sz="0" w:space="0" w:color="auto"/>
            <w:bottom w:val="none" w:sz="0" w:space="0" w:color="auto"/>
            <w:right w:val="none" w:sz="0" w:space="0" w:color="auto"/>
          </w:divBdr>
        </w:div>
        <w:div w:id="1253972898">
          <w:marLeft w:val="0"/>
          <w:marRight w:val="0"/>
          <w:marTop w:val="0"/>
          <w:marBottom w:val="0"/>
          <w:divBdr>
            <w:top w:val="none" w:sz="0" w:space="0" w:color="auto"/>
            <w:left w:val="none" w:sz="0" w:space="0" w:color="auto"/>
            <w:bottom w:val="none" w:sz="0" w:space="0" w:color="auto"/>
            <w:right w:val="none" w:sz="0" w:space="0" w:color="auto"/>
          </w:divBdr>
        </w:div>
        <w:div w:id="1651978490">
          <w:marLeft w:val="0"/>
          <w:marRight w:val="0"/>
          <w:marTop w:val="0"/>
          <w:marBottom w:val="0"/>
          <w:divBdr>
            <w:top w:val="none" w:sz="0" w:space="0" w:color="auto"/>
            <w:left w:val="none" w:sz="0" w:space="0" w:color="auto"/>
            <w:bottom w:val="none" w:sz="0" w:space="0" w:color="auto"/>
            <w:right w:val="none" w:sz="0" w:space="0" w:color="auto"/>
          </w:divBdr>
        </w:div>
        <w:div w:id="2081710424">
          <w:marLeft w:val="0"/>
          <w:marRight w:val="0"/>
          <w:marTop w:val="0"/>
          <w:marBottom w:val="0"/>
          <w:divBdr>
            <w:top w:val="none" w:sz="0" w:space="0" w:color="auto"/>
            <w:left w:val="none" w:sz="0" w:space="0" w:color="auto"/>
            <w:bottom w:val="none" w:sz="0" w:space="0" w:color="auto"/>
            <w:right w:val="none" w:sz="0" w:space="0" w:color="auto"/>
          </w:divBdr>
        </w:div>
      </w:divsChild>
    </w:div>
    <w:div w:id="124155641">
      <w:bodyDiv w:val="1"/>
      <w:marLeft w:val="0"/>
      <w:marRight w:val="0"/>
      <w:marTop w:val="0"/>
      <w:marBottom w:val="0"/>
      <w:divBdr>
        <w:top w:val="none" w:sz="0" w:space="0" w:color="auto"/>
        <w:left w:val="none" w:sz="0" w:space="0" w:color="auto"/>
        <w:bottom w:val="none" w:sz="0" w:space="0" w:color="auto"/>
        <w:right w:val="none" w:sz="0" w:space="0" w:color="auto"/>
      </w:divBdr>
      <w:divsChild>
        <w:div w:id="620116248">
          <w:marLeft w:val="0"/>
          <w:marRight w:val="0"/>
          <w:marTop w:val="0"/>
          <w:marBottom w:val="0"/>
          <w:divBdr>
            <w:top w:val="none" w:sz="0" w:space="0" w:color="auto"/>
            <w:left w:val="none" w:sz="0" w:space="0" w:color="auto"/>
            <w:bottom w:val="none" w:sz="0" w:space="0" w:color="auto"/>
            <w:right w:val="none" w:sz="0" w:space="0" w:color="auto"/>
          </w:divBdr>
        </w:div>
        <w:div w:id="1989089345">
          <w:marLeft w:val="0"/>
          <w:marRight w:val="0"/>
          <w:marTop w:val="0"/>
          <w:marBottom w:val="0"/>
          <w:divBdr>
            <w:top w:val="none" w:sz="0" w:space="0" w:color="auto"/>
            <w:left w:val="none" w:sz="0" w:space="0" w:color="auto"/>
            <w:bottom w:val="none" w:sz="0" w:space="0" w:color="auto"/>
            <w:right w:val="none" w:sz="0" w:space="0" w:color="auto"/>
          </w:divBdr>
        </w:div>
      </w:divsChild>
    </w:div>
    <w:div w:id="130946919">
      <w:bodyDiv w:val="1"/>
      <w:marLeft w:val="0"/>
      <w:marRight w:val="0"/>
      <w:marTop w:val="0"/>
      <w:marBottom w:val="0"/>
      <w:divBdr>
        <w:top w:val="none" w:sz="0" w:space="0" w:color="auto"/>
        <w:left w:val="none" w:sz="0" w:space="0" w:color="auto"/>
        <w:bottom w:val="none" w:sz="0" w:space="0" w:color="auto"/>
        <w:right w:val="none" w:sz="0" w:space="0" w:color="auto"/>
      </w:divBdr>
      <w:divsChild>
        <w:div w:id="90440436">
          <w:marLeft w:val="0"/>
          <w:marRight w:val="0"/>
          <w:marTop w:val="0"/>
          <w:marBottom w:val="0"/>
          <w:divBdr>
            <w:top w:val="none" w:sz="0" w:space="0" w:color="auto"/>
            <w:left w:val="none" w:sz="0" w:space="0" w:color="auto"/>
            <w:bottom w:val="none" w:sz="0" w:space="0" w:color="auto"/>
            <w:right w:val="none" w:sz="0" w:space="0" w:color="auto"/>
          </w:divBdr>
        </w:div>
        <w:div w:id="1456607430">
          <w:marLeft w:val="0"/>
          <w:marRight w:val="0"/>
          <w:marTop w:val="0"/>
          <w:marBottom w:val="0"/>
          <w:divBdr>
            <w:top w:val="none" w:sz="0" w:space="0" w:color="auto"/>
            <w:left w:val="none" w:sz="0" w:space="0" w:color="auto"/>
            <w:bottom w:val="none" w:sz="0" w:space="0" w:color="auto"/>
            <w:right w:val="none" w:sz="0" w:space="0" w:color="auto"/>
          </w:divBdr>
        </w:div>
      </w:divsChild>
    </w:div>
    <w:div w:id="169224630">
      <w:bodyDiv w:val="1"/>
      <w:marLeft w:val="0"/>
      <w:marRight w:val="0"/>
      <w:marTop w:val="0"/>
      <w:marBottom w:val="0"/>
      <w:divBdr>
        <w:top w:val="none" w:sz="0" w:space="0" w:color="auto"/>
        <w:left w:val="none" w:sz="0" w:space="0" w:color="auto"/>
        <w:bottom w:val="none" w:sz="0" w:space="0" w:color="auto"/>
        <w:right w:val="none" w:sz="0" w:space="0" w:color="auto"/>
      </w:divBdr>
      <w:divsChild>
        <w:div w:id="794524346">
          <w:marLeft w:val="0"/>
          <w:marRight w:val="0"/>
          <w:marTop w:val="0"/>
          <w:marBottom w:val="0"/>
          <w:divBdr>
            <w:top w:val="none" w:sz="0" w:space="0" w:color="auto"/>
            <w:left w:val="none" w:sz="0" w:space="0" w:color="auto"/>
            <w:bottom w:val="none" w:sz="0" w:space="0" w:color="auto"/>
            <w:right w:val="none" w:sz="0" w:space="0" w:color="auto"/>
          </w:divBdr>
        </w:div>
        <w:div w:id="1017079692">
          <w:marLeft w:val="0"/>
          <w:marRight w:val="0"/>
          <w:marTop w:val="0"/>
          <w:marBottom w:val="0"/>
          <w:divBdr>
            <w:top w:val="none" w:sz="0" w:space="0" w:color="auto"/>
            <w:left w:val="none" w:sz="0" w:space="0" w:color="auto"/>
            <w:bottom w:val="none" w:sz="0" w:space="0" w:color="auto"/>
            <w:right w:val="none" w:sz="0" w:space="0" w:color="auto"/>
          </w:divBdr>
        </w:div>
        <w:div w:id="1322272808">
          <w:marLeft w:val="0"/>
          <w:marRight w:val="0"/>
          <w:marTop w:val="0"/>
          <w:marBottom w:val="0"/>
          <w:divBdr>
            <w:top w:val="none" w:sz="0" w:space="0" w:color="auto"/>
            <w:left w:val="none" w:sz="0" w:space="0" w:color="auto"/>
            <w:bottom w:val="none" w:sz="0" w:space="0" w:color="auto"/>
            <w:right w:val="none" w:sz="0" w:space="0" w:color="auto"/>
          </w:divBdr>
        </w:div>
      </w:divsChild>
    </w:div>
    <w:div w:id="288434954">
      <w:bodyDiv w:val="1"/>
      <w:marLeft w:val="0"/>
      <w:marRight w:val="0"/>
      <w:marTop w:val="0"/>
      <w:marBottom w:val="0"/>
      <w:divBdr>
        <w:top w:val="none" w:sz="0" w:space="0" w:color="auto"/>
        <w:left w:val="none" w:sz="0" w:space="0" w:color="auto"/>
        <w:bottom w:val="none" w:sz="0" w:space="0" w:color="auto"/>
        <w:right w:val="none" w:sz="0" w:space="0" w:color="auto"/>
      </w:divBdr>
      <w:divsChild>
        <w:div w:id="893807243">
          <w:marLeft w:val="0"/>
          <w:marRight w:val="0"/>
          <w:marTop w:val="0"/>
          <w:marBottom w:val="0"/>
          <w:divBdr>
            <w:top w:val="none" w:sz="0" w:space="0" w:color="auto"/>
            <w:left w:val="none" w:sz="0" w:space="0" w:color="auto"/>
            <w:bottom w:val="none" w:sz="0" w:space="0" w:color="auto"/>
            <w:right w:val="none" w:sz="0" w:space="0" w:color="auto"/>
          </w:divBdr>
        </w:div>
        <w:div w:id="1246762504">
          <w:marLeft w:val="0"/>
          <w:marRight w:val="0"/>
          <w:marTop w:val="0"/>
          <w:marBottom w:val="0"/>
          <w:divBdr>
            <w:top w:val="none" w:sz="0" w:space="0" w:color="auto"/>
            <w:left w:val="none" w:sz="0" w:space="0" w:color="auto"/>
            <w:bottom w:val="none" w:sz="0" w:space="0" w:color="auto"/>
            <w:right w:val="none" w:sz="0" w:space="0" w:color="auto"/>
          </w:divBdr>
        </w:div>
        <w:div w:id="1823959930">
          <w:marLeft w:val="0"/>
          <w:marRight w:val="0"/>
          <w:marTop w:val="0"/>
          <w:marBottom w:val="0"/>
          <w:divBdr>
            <w:top w:val="none" w:sz="0" w:space="0" w:color="auto"/>
            <w:left w:val="none" w:sz="0" w:space="0" w:color="auto"/>
            <w:bottom w:val="none" w:sz="0" w:space="0" w:color="auto"/>
            <w:right w:val="none" w:sz="0" w:space="0" w:color="auto"/>
          </w:divBdr>
        </w:div>
      </w:divsChild>
    </w:div>
    <w:div w:id="294453990">
      <w:bodyDiv w:val="1"/>
      <w:marLeft w:val="0"/>
      <w:marRight w:val="0"/>
      <w:marTop w:val="0"/>
      <w:marBottom w:val="0"/>
      <w:divBdr>
        <w:top w:val="none" w:sz="0" w:space="0" w:color="auto"/>
        <w:left w:val="none" w:sz="0" w:space="0" w:color="auto"/>
        <w:bottom w:val="none" w:sz="0" w:space="0" w:color="auto"/>
        <w:right w:val="none" w:sz="0" w:space="0" w:color="auto"/>
      </w:divBdr>
      <w:divsChild>
        <w:div w:id="504127984">
          <w:marLeft w:val="0"/>
          <w:marRight w:val="0"/>
          <w:marTop w:val="0"/>
          <w:marBottom w:val="0"/>
          <w:divBdr>
            <w:top w:val="none" w:sz="0" w:space="0" w:color="auto"/>
            <w:left w:val="none" w:sz="0" w:space="0" w:color="auto"/>
            <w:bottom w:val="none" w:sz="0" w:space="0" w:color="auto"/>
            <w:right w:val="none" w:sz="0" w:space="0" w:color="auto"/>
          </w:divBdr>
        </w:div>
        <w:div w:id="1740904016">
          <w:marLeft w:val="0"/>
          <w:marRight w:val="0"/>
          <w:marTop w:val="0"/>
          <w:marBottom w:val="0"/>
          <w:divBdr>
            <w:top w:val="none" w:sz="0" w:space="0" w:color="auto"/>
            <w:left w:val="none" w:sz="0" w:space="0" w:color="auto"/>
            <w:bottom w:val="none" w:sz="0" w:space="0" w:color="auto"/>
            <w:right w:val="none" w:sz="0" w:space="0" w:color="auto"/>
          </w:divBdr>
        </w:div>
      </w:divsChild>
    </w:div>
    <w:div w:id="305352479">
      <w:bodyDiv w:val="1"/>
      <w:marLeft w:val="0"/>
      <w:marRight w:val="0"/>
      <w:marTop w:val="0"/>
      <w:marBottom w:val="0"/>
      <w:divBdr>
        <w:top w:val="none" w:sz="0" w:space="0" w:color="auto"/>
        <w:left w:val="none" w:sz="0" w:space="0" w:color="auto"/>
        <w:bottom w:val="none" w:sz="0" w:space="0" w:color="auto"/>
        <w:right w:val="none" w:sz="0" w:space="0" w:color="auto"/>
      </w:divBdr>
      <w:divsChild>
        <w:div w:id="958994915">
          <w:marLeft w:val="0"/>
          <w:marRight w:val="0"/>
          <w:marTop w:val="0"/>
          <w:marBottom w:val="0"/>
          <w:divBdr>
            <w:top w:val="none" w:sz="0" w:space="0" w:color="auto"/>
            <w:left w:val="none" w:sz="0" w:space="0" w:color="auto"/>
            <w:bottom w:val="none" w:sz="0" w:space="0" w:color="auto"/>
            <w:right w:val="none" w:sz="0" w:space="0" w:color="auto"/>
          </w:divBdr>
        </w:div>
        <w:div w:id="992374769">
          <w:marLeft w:val="0"/>
          <w:marRight w:val="0"/>
          <w:marTop w:val="0"/>
          <w:marBottom w:val="0"/>
          <w:divBdr>
            <w:top w:val="none" w:sz="0" w:space="0" w:color="auto"/>
            <w:left w:val="none" w:sz="0" w:space="0" w:color="auto"/>
            <w:bottom w:val="none" w:sz="0" w:space="0" w:color="auto"/>
            <w:right w:val="none" w:sz="0" w:space="0" w:color="auto"/>
          </w:divBdr>
        </w:div>
        <w:div w:id="1264342087">
          <w:marLeft w:val="0"/>
          <w:marRight w:val="0"/>
          <w:marTop w:val="0"/>
          <w:marBottom w:val="0"/>
          <w:divBdr>
            <w:top w:val="none" w:sz="0" w:space="0" w:color="auto"/>
            <w:left w:val="none" w:sz="0" w:space="0" w:color="auto"/>
            <w:bottom w:val="none" w:sz="0" w:space="0" w:color="auto"/>
            <w:right w:val="none" w:sz="0" w:space="0" w:color="auto"/>
          </w:divBdr>
        </w:div>
      </w:divsChild>
    </w:div>
    <w:div w:id="328598431">
      <w:bodyDiv w:val="1"/>
      <w:marLeft w:val="0"/>
      <w:marRight w:val="0"/>
      <w:marTop w:val="0"/>
      <w:marBottom w:val="0"/>
      <w:divBdr>
        <w:top w:val="none" w:sz="0" w:space="0" w:color="auto"/>
        <w:left w:val="none" w:sz="0" w:space="0" w:color="auto"/>
        <w:bottom w:val="none" w:sz="0" w:space="0" w:color="auto"/>
        <w:right w:val="none" w:sz="0" w:space="0" w:color="auto"/>
      </w:divBdr>
      <w:divsChild>
        <w:div w:id="474415491">
          <w:marLeft w:val="0"/>
          <w:marRight w:val="0"/>
          <w:marTop w:val="0"/>
          <w:marBottom w:val="0"/>
          <w:divBdr>
            <w:top w:val="none" w:sz="0" w:space="0" w:color="auto"/>
            <w:left w:val="none" w:sz="0" w:space="0" w:color="auto"/>
            <w:bottom w:val="none" w:sz="0" w:space="0" w:color="auto"/>
            <w:right w:val="none" w:sz="0" w:space="0" w:color="auto"/>
          </w:divBdr>
        </w:div>
        <w:div w:id="1886289859">
          <w:marLeft w:val="0"/>
          <w:marRight w:val="0"/>
          <w:marTop w:val="0"/>
          <w:marBottom w:val="0"/>
          <w:divBdr>
            <w:top w:val="none" w:sz="0" w:space="0" w:color="auto"/>
            <w:left w:val="none" w:sz="0" w:space="0" w:color="auto"/>
            <w:bottom w:val="none" w:sz="0" w:space="0" w:color="auto"/>
            <w:right w:val="none" w:sz="0" w:space="0" w:color="auto"/>
          </w:divBdr>
        </w:div>
      </w:divsChild>
    </w:div>
    <w:div w:id="332034151">
      <w:bodyDiv w:val="1"/>
      <w:marLeft w:val="0"/>
      <w:marRight w:val="0"/>
      <w:marTop w:val="0"/>
      <w:marBottom w:val="0"/>
      <w:divBdr>
        <w:top w:val="none" w:sz="0" w:space="0" w:color="auto"/>
        <w:left w:val="none" w:sz="0" w:space="0" w:color="auto"/>
        <w:bottom w:val="none" w:sz="0" w:space="0" w:color="auto"/>
        <w:right w:val="none" w:sz="0" w:space="0" w:color="auto"/>
      </w:divBdr>
      <w:divsChild>
        <w:div w:id="614022266">
          <w:marLeft w:val="0"/>
          <w:marRight w:val="0"/>
          <w:marTop w:val="0"/>
          <w:marBottom w:val="0"/>
          <w:divBdr>
            <w:top w:val="none" w:sz="0" w:space="0" w:color="auto"/>
            <w:left w:val="none" w:sz="0" w:space="0" w:color="auto"/>
            <w:bottom w:val="none" w:sz="0" w:space="0" w:color="auto"/>
            <w:right w:val="none" w:sz="0" w:space="0" w:color="auto"/>
          </w:divBdr>
        </w:div>
        <w:div w:id="940723783">
          <w:marLeft w:val="0"/>
          <w:marRight w:val="0"/>
          <w:marTop w:val="0"/>
          <w:marBottom w:val="0"/>
          <w:divBdr>
            <w:top w:val="none" w:sz="0" w:space="0" w:color="auto"/>
            <w:left w:val="none" w:sz="0" w:space="0" w:color="auto"/>
            <w:bottom w:val="none" w:sz="0" w:space="0" w:color="auto"/>
            <w:right w:val="none" w:sz="0" w:space="0" w:color="auto"/>
          </w:divBdr>
        </w:div>
        <w:div w:id="1017342568">
          <w:marLeft w:val="0"/>
          <w:marRight w:val="0"/>
          <w:marTop w:val="0"/>
          <w:marBottom w:val="0"/>
          <w:divBdr>
            <w:top w:val="none" w:sz="0" w:space="0" w:color="auto"/>
            <w:left w:val="none" w:sz="0" w:space="0" w:color="auto"/>
            <w:bottom w:val="none" w:sz="0" w:space="0" w:color="auto"/>
            <w:right w:val="none" w:sz="0" w:space="0" w:color="auto"/>
          </w:divBdr>
        </w:div>
      </w:divsChild>
    </w:div>
    <w:div w:id="386685072">
      <w:bodyDiv w:val="1"/>
      <w:marLeft w:val="0"/>
      <w:marRight w:val="0"/>
      <w:marTop w:val="0"/>
      <w:marBottom w:val="0"/>
      <w:divBdr>
        <w:top w:val="none" w:sz="0" w:space="0" w:color="auto"/>
        <w:left w:val="none" w:sz="0" w:space="0" w:color="auto"/>
        <w:bottom w:val="none" w:sz="0" w:space="0" w:color="auto"/>
        <w:right w:val="none" w:sz="0" w:space="0" w:color="auto"/>
      </w:divBdr>
      <w:divsChild>
        <w:div w:id="100272282">
          <w:marLeft w:val="0"/>
          <w:marRight w:val="0"/>
          <w:marTop w:val="0"/>
          <w:marBottom w:val="0"/>
          <w:divBdr>
            <w:top w:val="none" w:sz="0" w:space="0" w:color="auto"/>
            <w:left w:val="none" w:sz="0" w:space="0" w:color="auto"/>
            <w:bottom w:val="none" w:sz="0" w:space="0" w:color="auto"/>
            <w:right w:val="none" w:sz="0" w:space="0" w:color="auto"/>
          </w:divBdr>
        </w:div>
        <w:div w:id="2128768145">
          <w:marLeft w:val="0"/>
          <w:marRight w:val="0"/>
          <w:marTop w:val="0"/>
          <w:marBottom w:val="0"/>
          <w:divBdr>
            <w:top w:val="none" w:sz="0" w:space="0" w:color="auto"/>
            <w:left w:val="none" w:sz="0" w:space="0" w:color="auto"/>
            <w:bottom w:val="none" w:sz="0" w:space="0" w:color="auto"/>
            <w:right w:val="none" w:sz="0" w:space="0" w:color="auto"/>
          </w:divBdr>
        </w:div>
      </w:divsChild>
    </w:div>
    <w:div w:id="444883018">
      <w:bodyDiv w:val="1"/>
      <w:marLeft w:val="0"/>
      <w:marRight w:val="0"/>
      <w:marTop w:val="0"/>
      <w:marBottom w:val="0"/>
      <w:divBdr>
        <w:top w:val="none" w:sz="0" w:space="0" w:color="auto"/>
        <w:left w:val="none" w:sz="0" w:space="0" w:color="auto"/>
        <w:bottom w:val="none" w:sz="0" w:space="0" w:color="auto"/>
        <w:right w:val="none" w:sz="0" w:space="0" w:color="auto"/>
      </w:divBdr>
      <w:divsChild>
        <w:div w:id="231894525">
          <w:marLeft w:val="0"/>
          <w:marRight w:val="0"/>
          <w:marTop w:val="0"/>
          <w:marBottom w:val="0"/>
          <w:divBdr>
            <w:top w:val="none" w:sz="0" w:space="0" w:color="auto"/>
            <w:left w:val="none" w:sz="0" w:space="0" w:color="auto"/>
            <w:bottom w:val="none" w:sz="0" w:space="0" w:color="auto"/>
            <w:right w:val="none" w:sz="0" w:space="0" w:color="auto"/>
          </w:divBdr>
        </w:div>
        <w:div w:id="726801607">
          <w:marLeft w:val="0"/>
          <w:marRight w:val="0"/>
          <w:marTop w:val="0"/>
          <w:marBottom w:val="0"/>
          <w:divBdr>
            <w:top w:val="none" w:sz="0" w:space="0" w:color="auto"/>
            <w:left w:val="none" w:sz="0" w:space="0" w:color="auto"/>
            <w:bottom w:val="none" w:sz="0" w:space="0" w:color="auto"/>
            <w:right w:val="none" w:sz="0" w:space="0" w:color="auto"/>
          </w:divBdr>
        </w:div>
      </w:divsChild>
    </w:div>
    <w:div w:id="467474857">
      <w:bodyDiv w:val="1"/>
      <w:marLeft w:val="0"/>
      <w:marRight w:val="0"/>
      <w:marTop w:val="0"/>
      <w:marBottom w:val="0"/>
      <w:divBdr>
        <w:top w:val="none" w:sz="0" w:space="0" w:color="auto"/>
        <w:left w:val="none" w:sz="0" w:space="0" w:color="auto"/>
        <w:bottom w:val="none" w:sz="0" w:space="0" w:color="auto"/>
        <w:right w:val="none" w:sz="0" w:space="0" w:color="auto"/>
      </w:divBdr>
      <w:divsChild>
        <w:div w:id="774054589">
          <w:marLeft w:val="0"/>
          <w:marRight w:val="0"/>
          <w:marTop w:val="0"/>
          <w:marBottom w:val="0"/>
          <w:divBdr>
            <w:top w:val="none" w:sz="0" w:space="0" w:color="auto"/>
            <w:left w:val="none" w:sz="0" w:space="0" w:color="auto"/>
            <w:bottom w:val="none" w:sz="0" w:space="0" w:color="auto"/>
            <w:right w:val="none" w:sz="0" w:space="0" w:color="auto"/>
          </w:divBdr>
        </w:div>
        <w:div w:id="785739564">
          <w:marLeft w:val="0"/>
          <w:marRight w:val="0"/>
          <w:marTop w:val="0"/>
          <w:marBottom w:val="0"/>
          <w:divBdr>
            <w:top w:val="none" w:sz="0" w:space="0" w:color="auto"/>
            <w:left w:val="none" w:sz="0" w:space="0" w:color="auto"/>
            <w:bottom w:val="none" w:sz="0" w:space="0" w:color="auto"/>
            <w:right w:val="none" w:sz="0" w:space="0" w:color="auto"/>
          </w:divBdr>
        </w:div>
      </w:divsChild>
    </w:div>
    <w:div w:id="477766430">
      <w:bodyDiv w:val="1"/>
      <w:marLeft w:val="0"/>
      <w:marRight w:val="0"/>
      <w:marTop w:val="0"/>
      <w:marBottom w:val="0"/>
      <w:divBdr>
        <w:top w:val="none" w:sz="0" w:space="0" w:color="auto"/>
        <w:left w:val="none" w:sz="0" w:space="0" w:color="auto"/>
        <w:bottom w:val="none" w:sz="0" w:space="0" w:color="auto"/>
        <w:right w:val="none" w:sz="0" w:space="0" w:color="auto"/>
      </w:divBdr>
      <w:divsChild>
        <w:div w:id="270017213">
          <w:marLeft w:val="0"/>
          <w:marRight w:val="0"/>
          <w:marTop w:val="0"/>
          <w:marBottom w:val="0"/>
          <w:divBdr>
            <w:top w:val="none" w:sz="0" w:space="0" w:color="auto"/>
            <w:left w:val="none" w:sz="0" w:space="0" w:color="auto"/>
            <w:bottom w:val="none" w:sz="0" w:space="0" w:color="auto"/>
            <w:right w:val="none" w:sz="0" w:space="0" w:color="auto"/>
          </w:divBdr>
        </w:div>
        <w:div w:id="1296106352">
          <w:marLeft w:val="0"/>
          <w:marRight w:val="0"/>
          <w:marTop w:val="0"/>
          <w:marBottom w:val="0"/>
          <w:divBdr>
            <w:top w:val="none" w:sz="0" w:space="0" w:color="auto"/>
            <w:left w:val="none" w:sz="0" w:space="0" w:color="auto"/>
            <w:bottom w:val="none" w:sz="0" w:space="0" w:color="auto"/>
            <w:right w:val="none" w:sz="0" w:space="0" w:color="auto"/>
          </w:divBdr>
        </w:div>
        <w:div w:id="1336374953">
          <w:marLeft w:val="0"/>
          <w:marRight w:val="0"/>
          <w:marTop w:val="0"/>
          <w:marBottom w:val="0"/>
          <w:divBdr>
            <w:top w:val="none" w:sz="0" w:space="0" w:color="auto"/>
            <w:left w:val="none" w:sz="0" w:space="0" w:color="auto"/>
            <w:bottom w:val="none" w:sz="0" w:space="0" w:color="auto"/>
            <w:right w:val="none" w:sz="0" w:space="0" w:color="auto"/>
          </w:divBdr>
        </w:div>
        <w:div w:id="2018073548">
          <w:marLeft w:val="0"/>
          <w:marRight w:val="0"/>
          <w:marTop w:val="0"/>
          <w:marBottom w:val="0"/>
          <w:divBdr>
            <w:top w:val="none" w:sz="0" w:space="0" w:color="auto"/>
            <w:left w:val="none" w:sz="0" w:space="0" w:color="auto"/>
            <w:bottom w:val="none" w:sz="0" w:space="0" w:color="auto"/>
            <w:right w:val="none" w:sz="0" w:space="0" w:color="auto"/>
          </w:divBdr>
        </w:div>
      </w:divsChild>
    </w:div>
    <w:div w:id="525366416">
      <w:bodyDiv w:val="1"/>
      <w:marLeft w:val="0"/>
      <w:marRight w:val="0"/>
      <w:marTop w:val="0"/>
      <w:marBottom w:val="0"/>
      <w:divBdr>
        <w:top w:val="none" w:sz="0" w:space="0" w:color="auto"/>
        <w:left w:val="none" w:sz="0" w:space="0" w:color="auto"/>
        <w:bottom w:val="none" w:sz="0" w:space="0" w:color="auto"/>
        <w:right w:val="none" w:sz="0" w:space="0" w:color="auto"/>
      </w:divBdr>
      <w:divsChild>
        <w:div w:id="612517664">
          <w:marLeft w:val="0"/>
          <w:marRight w:val="0"/>
          <w:marTop w:val="0"/>
          <w:marBottom w:val="0"/>
          <w:divBdr>
            <w:top w:val="none" w:sz="0" w:space="0" w:color="auto"/>
            <w:left w:val="none" w:sz="0" w:space="0" w:color="auto"/>
            <w:bottom w:val="none" w:sz="0" w:space="0" w:color="auto"/>
            <w:right w:val="none" w:sz="0" w:space="0" w:color="auto"/>
          </w:divBdr>
        </w:div>
        <w:div w:id="1357388556">
          <w:marLeft w:val="0"/>
          <w:marRight w:val="0"/>
          <w:marTop w:val="0"/>
          <w:marBottom w:val="0"/>
          <w:divBdr>
            <w:top w:val="none" w:sz="0" w:space="0" w:color="auto"/>
            <w:left w:val="none" w:sz="0" w:space="0" w:color="auto"/>
            <w:bottom w:val="none" w:sz="0" w:space="0" w:color="auto"/>
            <w:right w:val="none" w:sz="0" w:space="0" w:color="auto"/>
          </w:divBdr>
        </w:div>
        <w:div w:id="2080514098">
          <w:marLeft w:val="0"/>
          <w:marRight w:val="0"/>
          <w:marTop w:val="0"/>
          <w:marBottom w:val="0"/>
          <w:divBdr>
            <w:top w:val="none" w:sz="0" w:space="0" w:color="auto"/>
            <w:left w:val="none" w:sz="0" w:space="0" w:color="auto"/>
            <w:bottom w:val="none" w:sz="0" w:space="0" w:color="auto"/>
            <w:right w:val="none" w:sz="0" w:space="0" w:color="auto"/>
          </w:divBdr>
        </w:div>
      </w:divsChild>
    </w:div>
    <w:div w:id="609047801">
      <w:bodyDiv w:val="1"/>
      <w:marLeft w:val="0"/>
      <w:marRight w:val="0"/>
      <w:marTop w:val="0"/>
      <w:marBottom w:val="0"/>
      <w:divBdr>
        <w:top w:val="none" w:sz="0" w:space="0" w:color="auto"/>
        <w:left w:val="none" w:sz="0" w:space="0" w:color="auto"/>
        <w:bottom w:val="none" w:sz="0" w:space="0" w:color="auto"/>
        <w:right w:val="none" w:sz="0" w:space="0" w:color="auto"/>
      </w:divBdr>
      <w:divsChild>
        <w:div w:id="1333677102">
          <w:marLeft w:val="0"/>
          <w:marRight w:val="0"/>
          <w:marTop w:val="0"/>
          <w:marBottom w:val="0"/>
          <w:divBdr>
            <w:top w:val="none" w:sz="0" w:space="0" w:color="auto"/>
            <w:left w:val="none" w:sz="0" w:space="0" w:color="auto"/>
            <w:bottom w:val="none" w:sz="0" w:space="0" w:color="auto"/>
            <w:right w:val="none" w:sz="0" w:space="0" w:color="auto"/>
          </w:divBdr>
        </w:div>
        <w:div w:id="1394114297">
          <w:marLeft w:val="0"/>
          <w:marRight w:val="0"/>
          <w:marTop w:val="0"/>
          <w:marBottom w:val="0"/>
          <w:divBdr>
            <w:top w:val="none" w:sz="0" w:space="0" w:color="auto"/>
            <w:left w:val="none" w:sz="0" w:space="0" w:color="auto"/>
            <w:bottom w:val="none" w:sz="0" w:space="0" w:color="auto"/>
            <w:right w:val="none" w:sz="0" w:space="0" w:color="auto"/>
          </w:divBdr>
        </w:div>
      </w:divsChild>
    </w:div>
    <w:div w:id="666595780">
      <w:bodyDiv w:val="1"/>
      <w:marLeft w:val="0"/>
      <w:marRight w:val="0"/>
      <w:marTop w:val="0"/>
      <w:marBottom w:val="0"/>
      <w:divBdr>
        <w:top w:val="none" w:sz="0" w:space="0" w:color="auto"/>
        <w:left w:val="none" w:sz="0" w:space="0" w:color="auto"/>
        <w:bottom w:val="none" w:sz="0" w:space="0" w:color="auto"/>
        <w:right w:val="none" w:sz="0" w:space="0" w:color="auto"/>
      </w:divBdr>
      <w:divsChild>
        <w:div w:id="430979659">
          <w:marLeft w:val="0"/>
          <w:marRight w:val="0"/>
          <w:marTop w:val="0"/>
          <w:marBottom w:val="0"/>
          <w:divBdr>
            <w:top w:val="none" w:sz="0" w:space="0" w:color="auto"/>
            <w:left w:val="none" w:sz="0" w:space="0" w:color="auto"/>
            <w:bottom w:val="none" w:sz="0" w:space="0" w:color="auto"/>
            <w:right w:val="none" w:sz="0" w:space="0" w:color="auto"/>
          </w:divBdr>
        </w:div>
        <w:div w:id="1695304457">
          <w:marLeft w:val="0"/>
          <w:marRight w:val="0"/>
          <w:marTop w:val="0"/>
          <w:marBottom w:val="0"/>
          <w:divBdr>
            <w:top w:val="none" w:sz="0" w:space="0" w:color="auto"/>
            <w:left w:val="none" w:sz="0" w:space="0" w:color="auto"/>
            <w:bottom w:val="none" w:sz="0" w:space="0" w:color="auto"/>
            <w:right w:val="none" w:sz="0" w:space="0" w:color="auto"/>
          </w:divBdr>
        </w:div>
        <w:div w:id="1733038372">
          <w:marLeft w:val="0"/>
          <w:marRight w:val="0"/>
          <w:marTop w:val="0"/>
          <w:marBottom w:val="0"/>
          <w:divBdr>
            <w:top w:val="none" w:sz="0" w:space="0" w:color="auto"/>
            <w:left w:val="none" w:sz="0" w:space="0" w:color="auto"/>
            <w:bottom w:val="none" w:sz="0" w:space="0" w:color="auto"/>
            <w:right w:val="none" w:sz="0" w:space="0" w:color="auto"/>
          </w:divBdr>
        </w:div>
      </w:divsChild>
    </w:div>
    <w:div w:id="891617721">
      <w:bodyDiv w:val="1"/>
      <w:marLeft w:val="0"/>
      <w:marRight w:val="0"/>
      <w:marTop w:val="0"/>
      <w:marBottom w:val="0"/>
      <w:divBdr>
        <w:top w:val="none" w:sz="0" w:space="0" w:color="auto"/>
        <w:left w:val="none" w:sz="0" w:space="0" w:color="auto"/>
        <w:bottom w:val="none" w:sz="0" w:space="0" w:color="auto"/>
        <w:right w:val="none" w:sz="0" w:space="0" w:color="auto"/>
      </w:divBdr>
      <w:divsChild>
        <w:div w:id="331417759">
          <w:marLeft w:val="0"/>
          <w:marRight w:val="0"/>
          <w:marTop w:val="0"/>
          <w:marBottom w:val="0"/>
          <w:divBdr>
            <w:top w:val="none" w:sz="0" w:space="0" w:color="auto"/>
            <w:left w:val="none" w:sz="0" w:space="0" w:color="auto"/>
            <w:bottom w:val="none" w:sz="0" w:space="0" w:color="auto"/>
            <w:right w:val="none" w:sz="0" w:space="0" w:color="auto"/>
          </w:divBdr>
        </w:div>
        <w:div w:id="1221788003">
          <w:marLeft w:val="0"/>
          <w:marRight w:val="0"/>
          <w:marTop w:val="0"/>
          <w:marBottom w:val="0"/>
          <w:divBdr>
            <w:top w:val="none" w:sz="0" w:space="0" w:color="auto"/>
            <w:left w:val="none" w:sz="0" w:space="0" w:color="auto"/>
            <w:bottom w:val="none" w:sz="0" w:space="0" w:color="auto"/>
            <w:right w:val="none" w:sz="0" w:space="0" w:color="auto"/>
          </w:divBdr>
        </w:div>
      </w:divsChild>
    </w:div>
    <w:div w:id="907619443">
      <w:bodyDiv w:val="1"/>
      <w:marLeft w:val="0"/>
      <w:marRight w:val="0"/>
      <w:marTop w:val="0"/>
      <w:marBottom w:val="0"/>
      <w:divBdr>
        <w:top w:val="none" w:sz="0" w:space="0" w:color="auto"/>
        <w:left w:val="none" w:sz="0" w:space="0" w:color="auto"/>
        <w:bottom w:val="none" w:sz="0" w:space="0" w:color="auto"/>
        <w:right w:val="none" w:sz="0" w:space="0" w:color="auto"/>
      </w:divBdr>
      <w:divsChild>
        <w:div w:id="184640130">
          <w:marLeft w:val="0"/>
          <w:marRight w:val="0"/>
          <w:marTop w:val="0"/>
          <w:marBottom w:val="0"/>
          <w:divBdr>
            <w:top w:val="none" w:sz="0" w:space="0" w:color="auto"/>
            <w:left w:val="none" w:sz="0" w:space="0" w:color="auto"/>
            <w:bottom w:val="none" w:sz="0" w:space="0" w:color="auto"/>
            <w:right w:val="none" w:sz="0" w:space="0" w:color="auto"/>
          </w:divBdr>
        </w:div>
        <w:div w:id="1274244968">
          <w:marLeft w:val="0"/>
          <w:marRight w:val="0"/>
          <w:marTop w:val="0"/>
          <w:marBottom w:val="0"/>
          <w:divBdr>
            <w:top w:val="none" w:sz="0" w:space="0" w:color="auto"/>
            <w:left w:val="none" w:sz="0" w:space="0" w:color="auto"/>
            <w:bottom w:val="none" w:sz="0" w:space="0" w:color="auto"/>
            <w:right w:val="none" w:sz="0" w:space="0" w:color="auto"/>
          </w:divBdr>
        </w:div>
      </w:divsChild>
    </w:div>
    <w:div w:id="942610544">
      <w:bodyDiv w:val="1"/>
      <w:marLeft w:val="0"/>
      <w:marRight w:val="0"/>
      <w:marTop w:val="0"/>
      <w:marBottom w:val="0"/>
      <w:divBdr>
        <w:top w:val="none" w:sz="0" w:space="0" w:color="auto"/>
        <w:left w:val="none" w:sz="0" w:space="0" w:color="auto"/>
        <w:bottom w:val="none" w:sz="0" w:space="0" w:color="auto"/>
        <w:right w:val="none" w:sz="0" w:space="0" w:color="auto"/>
      </w:divBdr>
      <w:divsChild>
        <w:div w:id="478110768">
          <w:marLeft w:val="0"/>
          <w:marRight w:val="0"/>
          <w:marTop w:val="0"/>
          <w:marBottom w:val="0"/>
          <w:divBdr>
            <w:top w:val="none" w:sz="0" w:space="0" w:color="auto"/>
            <w:left w:val="none" w:sz="0" w:space="0" w:color="auto"/>
            <w:bottom w:val="none" w:sz="0" w:space="0" w:color="auto"/>
            <w:right w:val="none" w:sz="0" w:space="0" w:color="auto"/>
          </w:divBdr>
        </w:div>
        <w:div w:id="885293006">
          <w:marLeft w:val="0"/>
          <w:marRight w:val="0"/>
          <w:marTop w:val="0"/>
          <w:marBottom w:val="0"/>
          <w:divBdr>
            <w:top w:val="none" w:sz="0" w:space="0" w:color="auto"/>
            <w:left w:val="none" w:sz="0" w:space="0" w:color="auto"/>
            <w:bottom w:val="none" w:sz="0" w:space="0" w:color="auto"/>
            <w:right w:val="none" w:sz="0" w:space="0" w:color="auto"/>
          </w:divBdr>
        </w:div>
        <w:div w:id="1913081418">
          <w:marLeft w:val="0"/>
          <w:marRight w:val="0"/>
          <w:marTop w:val="0"/>
          <w:marBottom w:val="0"/>
          <w:divBdr>
            <w:top w:val="none" w:sz="0" w:space="0" w:color="auto"/>
            <w:left w:val="none" w:sz="0" w:space="0" w:color="auto"/>
            <w:bottom w:val="none" w:sz="0" w:space="0" w:color="auto"/>
            <w:right w:val="none" w:sz="0" w:space="0" w:color="auto"/>
          </w:divBdr>
        </w:div>
      </w:divsChild>
    </w:div>
    <w:div w:id="943659157">
      <w:bodyDiv w:val="1"/>
      <w:marLeft w:val="0"/>
      <w:marRight w:val="0"/>
      <w:marTop w:val="0"/>
      <w:marBottom w:val="0"/>
      <w:divBdr>
        <w:top w:val="none" w:sz="0" w:space="0" w:color="auto"/>
        <w:left w:val="none" w:sz="0" w:space="0" w:color="auto"/>
        <w:bottom w:val="none" w:sz="0" w:space="0" w:color="auto"/>
        <w:right w:val="none" w:sz="0" w:space="0" w:color="auto"/>
      </w:divBdr>
      <w:divsChild>
        <w:div w:id="194386711">
          <w:marLeft w:val="0"/>
          <w:marRight w:val="0"/>
          <w:marTop w:val="0"/>
          <w:marBottom w:val="0"/>
          <w:divBdr>
            <w:top w:val="none" w:sz="0" w:space="0" w:color="auto"/>
            <w:left w:val="none" w:sz="0" w:space="0" w:color="auto"/>
            <w:bottom w:val="none" w:sz="0" w:space="0" w:color="auto"/>
            <w:right w:val="none" w:sz="0" w:space="0" w:color="auto"/>
          </w:divBdr>
        </w:div>
        <w:div w:id="1466315197">
          <w:marLeft w:val="0"/>
          <w:marRight w:val="0"/>
          <w:marTop w:val="0"/>
          <w:marBottom w:val="0"/>
          <w:divBdr>
            <w:top w:val="none" w:sz="0" w:space="0" w:color="auto"/>
            <w:left w:val="none" w:sz="0" w:space="0" w:color="auto"/>
            <w:bottom w:val="none" w:sz="0" w:space="0" w:color="auto"/>
            <w:right w:val="none" w:sz="0" w:space="0" w:color="auto"/>
          </w:divBdr>
        </w:div>
        <w:div w:id="1789278576">
          <w:marLeft w:val="0"/>
          <w:marRight w:val="0"/>
          <w:marTop w:val="0"/>
          <w:marBottom w:val="0"/>
          <w:divBdr>
            <w:top w:val="none" w:sz="0" w:space="0" w:color="auto"/>
            <w:left w:val="none" w:sz="0" w:space="0" w:color="auto"/>
            <w:bottom w:val="none" w:sz="0" w:space="0" w:color="auto"/>
            <w:right w:val="none" w:sz="0" w:space="0" w:color="auto"/>
          </w:divBdr>
        </w:div>
      </w:divsChild>
    </w:div>
    <w:div w:id="967399829">
      <w:bodyDiv w:val="1"/>
      <w:marLeft w:val="0"/>
      <w:marRight w:val="0"/>
      <w:marTop w:val="0"/>
      <w:marBottom w:val="0"/>
      <w:divBdr>
        <w:top w:val="none" w:sz="0" w:space="0" w:color="auto"/>
        <w:left w:val="none" w:sz="0" w:space="0" w:color="auto"/>
        <w:bottom w:val="none" w:sz="0" w:space="0" w:color="auto"/>
        <w:right w:val="none" w:sz="0" w:space="0" w:color="auto"/>
      </w:divBdr>
      <w:divsChild>
        <w:div w:id="1255821866">
          <w:marLeft w:val="0"/>
          <w:marRight w:val="0"/>
          <w:marTop w:val="0"/>
          <w:marBottom w:val="0"/>
          <w:divBdr>
            <w:top w:val="none" w:sz="0" w:space="0" w:color="auto"/>
            <w:left w:val="none" w:sz="0" w:space="0" w:color="auto"/>
            <w:bottom w:val="none" w:sz="0" w:space="0" w:color="auto"/>
            <w:right w:val="none" w:sz="0" w:space="0" w:color="auto"/>
          </w:divBdr>
        </w:div>
        <w:div w:id="2072072470">
          <w:marLeft w:val="0"/>
          <w:marRight w:val="0"/>
          <w:marTop w:val="0"/>
          <w:marBottom w:val="0"/>
          <w:divBdr>
            <w:top w:val="none" w:sz="0" w:space="0" w:color="auto"/>
            <w:left w:val="none" w:sz="0" w:space="0" w:color="auto"/>
            <w:bottom w:val="none" w:sz="0" w:space="0" w:color="auto"/>
            <w:right w:val="none" w:sz="0" w:space="0" w:color="auto"/>
          </w:divBdr>
        </w:div>
      </w:divsChild>
    </w:div>
    <w:div w:id="981883841">
      <w:bodyDiv w:val="1"/>
      <w:marLeft w:val="0"/>
      <w:marRight w:val="0"/>
      <w:marTop w:val="0"/>
      <w:marBottom w:val="0"/>
      <w:divBdr>
        <w:top w:val="none" w:sz="0" w:space="0" w:color="auto"/>
        <w:left w:val="none" w:sz="0" w:space="0" w:color="auto"/>
        <w:bottom w:val="none" w:sz="0" w:space="0" w:color="auto"/>
        <w:right w:val="none" w:sz="0" w:space="0" w:color="auto"/>
      </w:divBdr>
      <w:divsChild>
        <w:div w:id="534200812">
          <w:marLeft w:val="0"/>
          <w:marRight w:val="0"/>
          <w:marTop w:val="0"/>
          <w:marBottom w:val="0"/>
          <w:divBdr>
            <w:top w:val="none" w:sz="0" w:space="0" w:color="auto"/>
            <w:left w:val="none" w:sz="0" w:space="0" w:color="auto"/>
            <w:bottom w:val="none" w:sz="0" w:space="0" w:color="auto"/>
            <w:right w:val="none" w:sz="0" w:space="0" w:color="auto"/>
          </w:divBdr>
        </w:div>
        <w:div w:id="1581527018">
          <w:marLeft w:val="0"/>
          <w:marRight w:val="0"/>
          <w:marTop w:val="0"/>
          <w:marBottom w:val="0"/>
          <w:divBdr>
            <w:top w:val="none" w:sz="0" w:space="0" w:color="auto"/>
            <w:left w:val="none" w:sz="0" w:space="0" w:color="auto"/>
            <w:bottom w:val="none" w:sz="0" w:space="0" w:color="auto"/>
            <w:right w:val="none" w:sz="0" w:space="0" w:color="auto"/>
          </w:divBdr>
        </w:div>
        <w:div w:id="1839881137">
          <w:marLeft w:val="0"/>
          <w:marRight w:val="0"/>
          <w:marTop w:val="0"/>
          <w:marBottom w:val="0"/>
          <w:divBdr>
            <w:top w:val="none" w:sz="0" w:space="0" w:color="auto"/>
            <w:left w:val="none" w:sz="0" w:space="0" w:color="auto"/>
            <w:bottom w:val="none" w:sz="0" w:space="0" w:color="auto"/>
            <w:right w:val="none" w:sz="0" w:space="0" w:color="auto"/>
          </w:divBdr>
        </w:div>
      </w:divsChild>
    </w:div>
    <w:div w:id="1036544237">
      <w:bodyDiv w:val="1"/>
      <w:marLeft w:val="0"/>
      <w:marRight w:val="0"/>
      <w:marTop w:val="0"/>
      <w:marBottom w:val="0"/>
      <w:divBdr>
        <w:top w:val="none" w:sz="0" w:space="0" w:color="auto"/>
        <w:left w:val="none" w:sz="0" w:space="0" w:color="auto"/>
        <w:bottom w:val="none" w:sz="0" w:space="0" w:color="auto"/>
        <w:right w:val="none" w:sz="0" w:space="0" w:color="auto"/>
      </w:divBdr>
      <w:divsChild>
        <w:div w:id="262805299">
          <w:marLeft w:val="0"/>
          <w:marRight w:val="0"/>
          <w:marTop w:val="0"/>
          <w:marBottom w:val="0"/>
          <w:divBdr>
            <w:top w:val="none" w:sz="0" w:space="0" w:color="auto"/>
            <w:left w:val="none" w:sz="0" w:space="0" w:color="auto"/>
            <w:bottom w:val="none" w:sz="0" w:space="0" w:color="auto"/>
            <w:right w:val="none" w:sz="0" w:space="0" w:color="auto"/>
          </w:divBdr>
        </w:div>
        <w:div w:id="336274956">
          <w:marLeft w:val="0"/>
          <w:marRight w:val="0"/>
          <w:marTop w:val="0"/>
          <w:marBottom w:val="0"/>
          <w:divBdr>
            <w:top w:val="none" w:sz="0" w:space="0" w:color="auto"/>
            <w:left w:val="none" w:sz="0" w:space="0" w:color="auto"/>
            <w:bottom w:val="none" w:sz="0" w:space="0" w:color="auto"/>
            <w:right w:val="none" w:sz="0" w:space="0" w:color="auto"/>
          </w:divBdr>
        </w:div>
        <w:div w:id="1613827704">
          <w:marLeft w:val="0"/>
          <w:marRight w:val="0"/>
          <w:marTop w:val="0"/>
          <w:marBottom w:val="0"/>
          <w:divBdr>
            <w:top w:val="none" w:sz="0" w:space="0" w:color="auto"/>
            <w:left w:val="none" w:sz="0" w:space="0" w:color="auto"/>
            <w:bottom w:val="none" w:sz="0" w:space="0" w:color="auto"/>
            <w:right w:val="none" w:sz="0" w:space="0" w:color="auto"/>
          </w:divBdr>
        </w:div>
      </w:divsChild>
    </w:div>
    <w:div w:id="1061097837">
      <w:bodyDiv w:val="1"/>
      <w:marLeft w:val="0"/>
      <w:marRight w:val="0"/>
      <w:marTop w:val="0"/>
      <w:marBottom w:val="0"/>
      <w:divBdr>
        <w:top w:val="none" w:sz="0" w:space="0" w:color="auto"/>
        <w:left w:val="none" w:sz="0" w:space="0" w:color="auto"/>
        <w:bottom w:val="none" w:sz="0" w:space="0" w:color="auto"/>
        <w:right w:val="none" w:sz="0" w:space="0" w:color="auto"/>
      </w:divBdr>
      <w:divsChild>
        <w:div w:id="247077939">
          <w:marLeft w:val="0"/>
          <w:marRight w:val="0"/>
          <w:marTop w:val="0"/>
          <w:marBottom w:val="0"/>
          <w:divBdr>
            <w:top w:val="none" w:sz="0" w:space="0" w:color="auto"/>
            <w:left w:val="none" w:sz="0" w:space="0" w:color="auto"/>
            <w:bottom w:val="none" w:sz="0" w:space="0" w:color="auto"/>
            <w:right w:val="none" w:sz="0" w:space="0" w:color="auto"/>
          </w:divBdr>
        </w:div>
        <w:div w:id="615062247">
          <w:marLeft w:val="0"/>
          <w:marRight w:val="0"/>
          <w:marTop w:val="0"/>
          <w:marBottom w:val="0"/>
          <w:divBdr>
            <w:top w:val="none" w:sz="0" w:space="0" w:color="auto"/>
            <w:left w:val="none" w:sz="0" w:space="0" w:color="auto"/>
            <w:bottom w:val="none" w:sz="0" w:space="0" w:color="auto"/>
            <w:right w:val="none" w:sz="0" w:space="0" w:color="auto"/>
          </w:divBdr>
        </w:div>
        <w:div w:id="1829322761">
          <w:marLeft w:val="0"/>
          <w:marRight w:val="0"/>
          <w:marTop w:val="0"/>
          <w:marBottom w:val="0"/>
          <w:divBdr>
            <w:top w:val="none" w:sz="0" w:space="0" w:color="auto"/>
            <w:left w:val="none" w:sz="0" w:space="0" w:color="auto"/>
            <w:bottom w:val="none" w:sz="0" w:space="0" w:color="auto"/>
            <w:right w:val="none" w:sz="0" w:space="0" w:color="auto"/>
          </w:divBdr>
        </w:div>
      </w:divsChild>
    </w:div>
    <w:div w:id="1077171734">
      <w:bodyDiv w:val="1"/>
      <w:marLeft w:val="0"/>
      <w:marRight w:val="0"/>
      <w:marTop w:val="0"/>
      <w:marBottom w:val="0"/>
      <w:divBdr>
        <w:top w:val="none" w:sz="0" w:space="0" w:color="auto"/>
        <w:left w:val="none" w:sz="0" w:space="0" w:color="auto"/>
        <w:bottom w:val="none" w:sz="0" w:space="0" w:color="auto"/>
        <w:right w:val="none" w:sz="0" w:space="0" w:color="auto"/>
      </w:divBdr>
      <w:divsChild>
        <w:div w:id="72745070">
          <w:marLeft w:val="0"/>
          <w:marRight w:val="0"/>
          <w:marTop w:val="0"/>
          <w:marBottom w:val="0"/>
          <w:divBdr>
            <w:top w:val="none" w:sz="0" w:space="0" w:color="auto"/>
            <w:left w:val="none" w:sz="0" w:space="0" w:color="auto"/>
            <w:bottom w:val="none" w:sz="0" w:space="0" w:color="auto"/>
            <w:right w:val="none" w:sz="0" w:space="0" w:color="auto"/>
          </w:divBdr>
        </w:div>
        <w:div w:id="566963486">
          <w:marLeft w:val="0"/>
          <w:marRight w:val="0"/>
          <w:marTop w:val="0"/>
          <w:marBottom w:val="0"/>
          <w:divBdr>
            <w:top w:val="none" w:sz="0" w:space="0" w:color="auto"/>
            <w:left w:val="none" w:sz="0" w:space="0" w:color="auto"/>
            <w:bottom w:val="none" w:sz="0" w:space="0" w:color="auto"/>
            <w:right w:val="none" w:sz="0" w:space="0" w:color="auto"/>
          </w:divBdr>
        </w:div>
        <w:div w:id="1666470714">
          <w:marLeft w:val="0"/>
          <w:marRight w:val="0"/>
          <w:marTop w:val="0"/>
          <w:marBottom w:val="0"/>
          <w:divBdr>
            <w:top w:val="none" w:sz="0" w:space="0" w:color="auto"/>
            <w:left w:val="none" w:sz="0" w:space="0" w:color="auto"/>
            <w:bottom w:val="none" w:sz="0" w:space="0" w:color="auto"/>
            <w:right w:val="none" w:sz="0" w:space="0" w:color="auto"/>
          </w:divBdr>
        </w:div>
        <w:div w:id="2120953987">
          <w:marLeft w:val="0"/>
          <w:marRight w:val="0"/>
          <w:marTop w:val="0"/>
          <w:marBottom w:val="0"/>
          <w:divBdr>
            <w:top w:val="none" w:sz="0" w:space="0" w:color="auto"/>
            <w:left w:val="none" w:sz="0" w:space="0" w:color="auto"/>
            <w:bottom w:val="none" w:sz="0" w:space="0" w:color="auto"/>
            <w:right w:val="none" w:sz="0" w:space="0" w:color="auto"/>
          </w:divBdr>
        </w:div>
      </w:divsChild>
    </w:div>
    <w:div w:id="1086533440">
      <w:bodyDiv w:val="1"/>
      <w:marLeft w:val="0"/>
      <w:marRight w:val="0"/>
      <w:marTop w:val="0"/>
      <w:marBottom w:val="0"/>
      <w:divBdr>
        <w:top w:val="none" w:sz="0" w:space="0" w:color="auto"/>
        <w:left w:val="none" w:sz="0" w:space="0" w:color="auto"/>
        <w:bottom w:val="none" w:sz="0" w:space="0" w:color="auto"/>
        <w:right w:val="none" w:sz="0" w:space="0" w:color="auto"/>
      </w:divBdr>
    </w:div>
    <w:div w:id="1103380778">
      <w:bodyDiv w:val="1"/>
      <w:marLeft w:val="0"/>
      <w:marRight w:val="0"/>
      <w:marTop w:val="0"/>
      <w:marBottom w:val="0"/>
      <w:divBdr>
        <w:top w:val="none" w:sz="0" w:space="0" w:color="auto"/>
        <w:left w:val="none" w:sz="0" w:space="0" w:color="auto"/>
        <w:bottom w:val="none" w:sz="0" w:space="0" w:color="auto"/>
        <w:right w:val="none" w:sz="0" w:space="0" w:color="auto"/>
      </w:divBdr>
      <w:divsChild>
        <w:div w:id="722801280">
          <w:marLeft w:val="0"/>
          <w:marRight w:val="0"/>
          <w:marTop w:val="0"/>
          <w:marBottom w:val="0"/>
          <w:divBdr>
            <w:top w:val="none" w:sz="0" w:space="0" w:color="auto"/>
            <w:left w:val="none" w:sz="0" w:space="0" w:color="auto"/>
            <w:bottom w:val="none" w:sz="0" w:space="0" w:color="auto"/>
            <w:right w:val="none" w:sz="0" w:space="0" w:color="auto"/>
          </w:divBdr>
        </w:div>
        <w:div w:id="871966131">
          <w:marLeft w:val="0"/>
          <w:marRight w:val="0"/>
          <w:marTop w:val="0"/>
          <w:marBottom w:val="0"/>
          <w:divBdr>
            <w:top w:val="none" w:sz="0" w:space="0" w:color="auto"/>
            <w:left w:val="none" w:sz="0" w:space="0" w:color="auto"/>
            <w:bottom w:val="none" w:sz="0" w:space="0" w:color="auto"/>
            <w:right w:val="none" w:sz="0" w:space="0" w:color="auto"/>
          </w:divBdr>
        </w:div>
        <w:div w:id="1000735695">
          <w:marLeft w:val="0"/>
          <w:marRight w:val="0"/>
          <w:marTop w:val="0"/>
          <w:marBottom w:val="0"/>
          <w:divBdr>
            <w:top w:val="none" w:sz="0" w:space="0" w:color="auto"/>
            <w:left w:val="none" w:sz="0" w:space="0" w:color="auto"/>
            <w:bottom w:val="none" w:sz="0" w:space="0" w:color="auto"/>
            <w:right w:val="none" w:sz="0" w:space="0" w:color="auto"/>
          </w:divBdr>
        </w:div>
        <w:div w:id="1196693972">
          <w:marLeft w:val="0"/>
          <w:marRight w:val="0"/>
          <w:marTop w:val="0"/>
          <w:marBottom w:val="0"/>
          <w:divBdr>
            <w:top w:val="none" w:sz="0" w:space="0" w:color="auto"/>
            <w:left w:val="none" w:sz="0" w:space="0" w:color="auto"/>
            <w:bottom w:val="none" w:sz="0" w:space="0" w:color="auto"/>
            <w:right w:val="none" w:sz="0" w:space="0" w:color="auto"/>
          </w:divBdr>
        </w:div>
      </w:divsChild>
    </w:div>
    <w:div w:id="1127162345">
      <w:bodyDiv w:val="1"/>
      <w:marLeft w:val="0"/>
      <w:marRight w:val="0"/>
      <w:marTop w:val="0"/>
      <w:marBottom w:val="0"/>
      <w:divBdr>
        <w:top w:val="none" w:sz="0" w:space="0" w:color="auto"/>
        <w:left w:val="none" w:sz="0" w:space="0" w:color="auto"/>
        <w:bottom w:val="none" w:sz="0" w:space="0" w:color="auto"/>
        <w:right w:val="none" w:sz="0" w:space="0" w:color="auto"/>
      </w:divBdr>
      <w:divsChild>
        <w:div w:id="570389760">
          <w:marLeft w:val="0"/>
          <w:marRight w:val="0"/>
          <w:marTop w:val="0"/>
          <w:marBottom w:val="0"/>
          <w:divBdr>
            <w:top w:val="none" w:sz="0" w:space="0" w:color="auto"/>
            <w:left w:val="none" w:sz="0" w:space="0" w:color="auto"/>
            <w:bottom w:val="none" w:sz="0" w:space="0" w:color="auto"/>
            <w:right w:val="none" w:sz="0" w:space="0" w:color="auto"/>
          </w:divBdr>
        </w:div>
        <w:div w:id="611398434">
          <w:marLeft w:val="0"/>
          <w:marRight w:val="0"/>
          <w:marTop w:val="0"/>
          <w:marBottom w:val="0"/>
          <w:divBdr>
            <w:top w:val="none" w:sz="0" w:space="0" w:color="auto"/>
            <w:left w:val="none" w:sz="0" w:space="0" w:color="auto"/>
            <w:bottom w:val="none" w:sz="0" w:space="0" w:color="auto"/>
            <w:right w:val="none" w:sz="0" w:space="0" w:color="auto"/>
          </w:divBdr>
        </w:div>
      </w:divsChild>
    </w:div>
    <w:div w:id="1133980080">
      <w:bodyDiv w:val="1"/>
      <w:marLeft w:val="0"/>
      <w:marRight w:val="0"/>
      <w:marTop w:val="0"/>
      <w:marBottom w:val="0"/>
      <w:divBdr>
        <w:top w:val="none" w:sz="0" w:space="0" w:color="auto"/>
        <w:left w:val="none" w:sz="0" w:space="0" w:color="auto"/>
        <w:bottom w:val="none" w:sz="0" w:space="0" w:color="auto"/>
        <w:right w:val="none" w:sz="0" w:space="0" w:color="auto"/>
      </w:divBdr>
      <w:divsChild>
        <w:div w:id="582569140">
          <w:marLeft w:val="0"/>
          <w:marRight w:val="0"/>
          <w:marTop w:val="0"/>
          <w:marBottom w:val="0"/>
          <w:divBdr>
            <w:top w:val="none" w:sz="0" w:space="0" w:color="auto"/>
            <w:left w:val="none" w:sz="0" w:space="0" w:color="auto"/>
            <w:bottom w:val="none" w:sz="0" w:space="0" w:color="auto"/>
            <w:right w:val="none" w:sz="0" w:space="0" w:color="auto"/>
          </w:divBdr>
        </w:div>
        <w:div w:id="725838830">
          <w:marLeft w:val="0"/>
          <w:marRight w:val="0"/>
          <w:marTop w:val="0"/>
          <w:marBottom w:val="0"/>
          <w:divBdr>
            <w:top w:val="none" w:sz="0" w:space="0" w:color="auto"/>
            <w:left w:val="none" w:sz="0" w:space="0" w:color="auto"/>
            <w:bottom w:val="none" w:sz="0" w:space="0" w:color="auto"/>
            <w:right w:val="none" w:sz="0" w:space="0" w:color="auto"/>
          </w:divBdr>
        </w:div>
        <w:div w:id="1868058090">
          <w:marLeft w:val="0"/>
          <w:marRight w:val="0"/>
          <w:marTop w:val="0"/>
          <w:marBottom w:val="0"/>
          <w:divBdr>
            <w:top w:val="none" w:sz="0" w:space="0" w:color="auto"/>
            <w:left w:val="none" w:sz="0" w:space="0" w:color="auto"/>
            <w:bottom w:val="none" w:sz="0" w:space="0" w:color="auto"/>
            <w:right w:val="none" w:sz="0" w:space="0" w:color="auto"/>
          </w:divBdr>
        </w:div>
      </w:divsChild>
    </w:div>
    <w:div w:id="1141654619">
      <w:bodyDiv w:val="1"/>
      <w:marLeft w:val="0"/>
      <w:marRight w:val="0"/>
      <w:marTop w:val="0"/>
      <w:marBottom w:val="0"/>
      <w:divBdr>
        <w:top w:val="none" w:sz="0" w:space="0" w:color="auto"/>
        <w:left w:val="none" w:sz="0" w:space="0" w:color="auto"/>
        <w:bottom w:val="none" w:sz="0" w:space="0" w:color="auto"/>
        <w:right w:val="none" w:sz="0" w:space="0" w:color="auto"/>
      </w:divBdr>
      <w:divsChild>
        <w:div w:id="1701396217">
          <w:marLeft w:val="0"/>
          <w:marRight w:val="0"/>
          <w:marTop w:val="0"/>
          <w:marBottom w:val="0"/>
          <w:divBdr>
            <w:top w:val="none" w:sz="0" w:space="0" w:color="auto"/>
            <w:left w:val="none" w:sz="0" w:space="0" w:color="auto"/>
            <w:bottom w:val="none" w:sz="0" w:space="0" w:color="auto"/>
            <w:right w:val="none" w:sz="0" w:space="0" w:color="auto"/>
          </w:divBdr>
        </w:div>
        <w:div w:id="2143883367">
          <w:marLeft w:val="0"/>
          <w:marRight w:val="0"/>
          <w:marTop w:val="0"/>
          <w:marBottom w:val="0"/>
          <w:divBdr>
            <w:top w:val="none" w:sz="0" w:space="0" w:color="auto"/>
            <w:left w:val="none" w:sz="0" w:space="0" w:color="auto"/>
            <w:bottom w:val="none" w:sz="0" w:space="0" w:color="auto"/>
            <w:right w:val="none" w:sz="0" w:space="0" w:color="auto"/>
          </w:divBdr>
        </w:div>
      </w:divsChild>
    </w:div>
    <w:div w:id="1148981298">
      <w:bodyDiv w:val="1"/>
      <w:marLeft w:val="0"/>
      <w:marRight w:val="0"/>
      <w:marTop w:val="0"/>
      <w:marBottom w:val="0"/>
      <w:divBdr>
        <w:top w:val="none" w:sz="0" w:space="0" w:color="auto"/>
        <w:left w:val="none" w:sz="0" w:space="0" w:color="auto"/>
        <w:bottom w:val="none" w:sz="0" w:space="0" w:color="auto"/>
        <w:right w:val="none" w:sz="0" w:space="0" w:color="auto"/>
      </w:divBdr>
      <w:divsChild>
        <w:div w:id="884605130">
          <w:marLeft w:val="0"/>
          <w:marRight w:val="0"/>
          <w:marTop w:val="0"/>
          <w:marBottom w:val="0"/>
          <w:divBdr>
            <w:top w:val="none" w:sz="0" w:space="0" w:color="auto"/>
            <w:left w:val="none" w:sz="0" w:space="0" w:color="auto"/>
            <w:bottom w:val="none" w:sz="0" w:space="0" w:color="auto"/>
            <w:right w:val="none" w:sz="0" w:space="0" w:color="auto"/>
          </w:divBdr>
        </w:div>
        <w:div w:id="1226988315">
          <w:marLeft w:val="0"/>
          <w:marRight w:val="0"/>
          <w:marTop w:val="0"/>
          <w:marBottom w:val="0"/>
          <w:divBdr>
            <w:top w:val="none" w:sz="0" w:space="0" w:color="auto"/>
            <w:left w:val="none" w:sz="0" w:space="0" w:color="auto"/>
            <w:bottom w:val="none" w:sz="0" w:space="0" w:color="auto"/>
            <w:right w:val="none" w:sz="0" w:space="0" w:color="auto"/>
          </w:divBdr>
        </w:div>
        <w:div w:id="1335885882">
          <w:marLeft w:val="0"/>
          <w:marRight w:val="0"/>
          <w:marTop w:val="0"/>
          <w:marBottom w:val="0"/>
          <w:divBdr>
            <w:top w:val="none" w:sz="0" w:space="0" w:color="auto"/>
            <w:left w:val="none" w:sz="0" w:space="0" w:color="auto"/>
            <w:bottom w:val="none" w:sz="0" w:space="0" w:color="auto"/>
            <w:right w:val="none" w:sz="0" w:space="0" w:color="auto"/>
          </w:divBdr>
        </w:div>
        <w:div w:id="1346249482">
          <w:marLeft w:val="0"/>
          <w:marRight w:val="0"/>
          <w:marTop w:val="0"/>
          <w:marBottom w:val="0"/>
          <w:divBdr>
            <w:top w:val="none" w:sz="0" w:space="0" w:color="auto"/>
            <w:left w:val="none" w:sz="0" w:space="0" w:color="auto"/>
            <w:bottom w:val="none" w:sz="0" w:space="0" w:color="auto"/>
            <w:right w:val="none" w:sz="0" w:space="0" w:color="auto"/>
          </w:divBdr>
        </w:div>
        <w:div w:id="1414089538">
          <w:marLeft w:val="0"/>
          <w:marRight w:val="0"/>
          <w:marTop w:val="0"/>
          <w:marBottom w:val="0"/>
          <w:divBdr>
            <w:top w:val="none" w:sz="0" w:space="0" w:color="auto"/>
            <w:left w:val="none" w:sz="0" w:space="0" w:color="auto"/>
            <w:bottom w:val="none" w:sz="0" w:space="0" w:color="auto"/>
            <w:right w:val="none" w:sz="0" w:space="0" w:color="auto"/>
          </w:divBdr>
        </w:div>
      </w:divsChild>
    </w:div>
    <w:div w:id="1151483117">
      <w:bodyDiv w:val="1"/>
      <w:marLeft w:val="0"/>
      <w:marRight w:val="0"/>
      <w:marTop w:val="0"/>
      <w:marBottom w:val="0"/>
      <w:divBdr>
        <w:top w:val="none" w:sz="0" w:space="0" w:color="auto"/>
        <w:left w:val="none" w:sz="0" w:space="0" w:color="auto"/>
        <w:bottom w:val="none" w:sz="0" w:space="0" w:color="auto"/>
        <w:right w:val="none" w:sz="0" w:space="0" w:color="auto"/>
      </w:divBdr>
      <w:divsChild>
        <w:div w:id="1001351307">
          <w:marLeft w:val="0"/>
          <w:marRight w:val="0"/>
          <w:marTop w:val="0"/>
          <w:marBottom w:val="0"/>
          <w:divBdr>
            <w:top w:val="none" w:sz="0" w:space="0" w:color="auto"/>
            <w:left w:val="none" w:sz="0" w:space="0" w:color="auto"/>
            <w:bottom w:val="none" w:sz="0" w:space="0" w:color="auto"/>
            <w:right w:val="none" w:sz="0" w:space="0" w:color="auto"/>
          </w:divBdr>
        </w:div>
        <w:div w:id="1067648953">
          <w:marLeft w:val="0"/>
          <w:marRight w:val="0"/>
          <w:marTop w:val="0"/>
          <w:marBottom w:val="0"/>
          <w:divBdr>
            <w:top w:val="none" w:sz="0" w:space="0" w:color="auto"/>
            <w:left w:val="none" w:sz="0" w:space="0" w:color="auto"/>
            <w:bottom w:val="none" w:sz="0" w:space="0" w:color="auto"/>
            <w:right w:val="none" w:sz="0" w:space="0" w:color="auto"/>
          </w:divBdr>
        </w:div>
      </w:divsChild>
    </w:div>
    <w:div w:id="1155759829">
      <w:bodyDiv w:val="1"/>
      <w:marLeft w:val="0"/>
      <w:marRight w:val="0"/>
      <w:marTop w:val="0"/>
      <w:marBottom w:val="0"/>
      <w:divBdr>
        <w:top w:val="none" w:sz="0" w:space="0" w:color="auto"/>
        <w:left w:val="none" w:sz="0" w:space="0" w:color="auto"/>
        <w:bottom w:val="none" w:sz="0" w:space="0" w:color="auto"/>
        <w:right w:val="none" w:sz="0" w:space="0" w:color="auto"/>
      </w:divBdr>
      <w:divsChild>
        <w:div w:id="607009134">
          <w:marLeft w:val="0"/>
          <w:marRight w:val="0"/>
          <w:marTop w:val="0"/>
          <w:marBottom w:val="0"/>
          <w:divBdr>
            <w:top w:val="none" w:sz="0" w:space="0" w:color="auto"/>
            <w:left w:val="none" w:sz="0" w:space="0" w:color="auto"/>
            <w:bottom w:val="none" w:sz="0" w:space="0" w:color="auto"/>
            <w:right w:val="none" w:sz="0" w:space="0" w:color="auto"/>
          </w:divBdr>
        </w:div>
        <w:div w:id="1102728803">
          <w:marLeft w:val="0"/>
          <w:marRight w:val="0"/>
          <w:marTop w:val="0"/>
          <w:marBottom w:val="0"/>
          <w:divBdr>
            <w:top w:val="none" w:sz="0" w:space="0" w:color="auto"/>
            <w:left w:val="none" w:sz="0" w:space="0" w:color="auto"/>
            <w:bottom w:val="none" w:sz="0" w:space="0" w:color="auto"/>
            <w:right w:val="none" w:sz="0" w:space="0" w:color="auto"/>
          </w:divBdr>
        </w:div>
      </w:divsChild>
    </w:div>
    <w:div w:id="1165629602">
      <w:bodyDiv w:val="1"/>
      <w:marLeft w:val="0"/>
      <w:marRight w:val="0"/>
      <w:marTop w:val="0"/>
      <w:marBottom w:val="0"/>
      <w:divBdr>
        <w:top w:val="none" w:sz="0" w:space="0" w:color="auto"/>
        <w:left w:val="none" w:sz="0" w:space="0" w:color="auto"/>
        <w:bottom w:val="none" w:sz="0" w:space="0" w:color="auto"/>
        <w:right w:val="none" w:sz="0" w:space="0" w:color="auto"/>
      </w:divBdr>
      <w:divsChild>
        <w:div w:id="333728407">
          <w:marLeft w:val="0"/>
          <w:marRight w:val="0"/>
          <w:marTop w:val="0"/>
          <w:marBottom w:val="0"/>
          <w:divBdr>
            <w:top w:val="none" w:sz="0" w:space="0" w:color="auto"/>
            <w:left w:val="none" w:sz="0" w:space="0" w:color="auto"/>
            <w:bottom w:val="none" w:sz="0" w:space="0" w:color="auto"/>
            <w:right w:val="none" w:sz="0" w:space="0" w:color="auto"/>
          </w:divBdr>
        </w:div>
        <w:div w:id="359554152">
          <w:marLeft w:val="0"/>
          <w:marRight w:val="0"/>
          <w:marTop w:val="0"/>
          <w:marBottom w:val="0"/>
          <w:divBdr>
            <w:top w:val="none" w:sz="0" w:space="0" w:color="auto"/>
            <w:left w:val="none" w:sz="0" w:space="0" w:color="auto"/>
            <w:bottom w:val="none" w:sz="0" w:space="0" w:color="auto"/>
            <w:right w:val="none" w:sz="0" w:space="0" w:color="auto"/>
          </w:divBdr>
        </w:div>
        <w:div w:id="406849001">
          <w:marLeft w:val="0"/>
          <w:marRight w:val="0"/>
          <w:marTop w:val="0"/>
          <w:marBottom w:val="0"/>
          <w:divBdr>
            <w:top w:val="none" w:sz="0" w:space="0" w:color="auto"/>
            <w:left w:val="none" w:sz="0" w:space="0" w:color="auto"/>
            <w:bottom w:val="none" w:sz="0" w:space="0" w:color="auto"/>
            <w:right w:val="none" w:sz="0" w:space="0" w:color="auto"/>
          </w:divBdr>
        </w:div>
        <w:div w:id="731655406">
          <w:marLeft w:val="0"/>
          <w:marRight w:val="0"/>
          <w:marTop w:val="0"/>
          <w:marBottom w:val="0"/>
          <w:divBdr>
            <w:top w:val="none" w:sz="0" w:space="0" w:color="auto"/>
            <w:left w:val="none" w:sz="0" w:space="0" w:color="auto"/>
            <w:bottom w:val="none" w:sz="0" w:space="0" w:color="auto"/>
            <w:right w:val="none" w:sz="0" w:space="0" w:color="auto"/>
          </w:divBdr>
        </w:div>
        <w:div w:id="944386329">
          <w:marLeft w:val="0"/>
          <w:marRight w:val="0"/>
          <w:marTop w:val="0"/>
          <w:marBottom w:val="0"/>
          <w:divBdr>
            <w:top w:val="none" w:sz="0" w:space="0" w:color="auto"/>
            <w:left w:val="none" w:sz="0" w:space="0" w:color="auto"/>
            <w:bottom w:val="none" w:sz="0" w:space="0" w:color="auto"/>
            <w:right w:val="none" w:sz="0" w:space="0" w:color="auto"/>
          </w:divBdr>
        </w:div>
      </w:divsChild>
    </w:div>
    <w:div w:id="1165898140">
      <w:bodyDiv w:val="1"/>
      <w:marLeft w:val="0"/>
      <w:marRight w:val="0"/>
      <w:marTop w:val="0"/>
      <w:marBottom w:val="0"/>
      <w:divBdr>
        <w:top w:val="none" w:sz="0" w:space="0" w:color="auto"/>
        <w:left w:val="none" w:sz="0" w:space="0" w:color="auto"/>
        <w:bottom w:val="none" w:sz="0" w:space="0" w:color="auto"/>
        <w:right w:val="none" w:sz="0" w:space="0" w:color="auto"/>
      </w:divBdr>
      <w:divsChild>
        <w:div w:id="35008803">
          <w:marLeft w:val="0"/>
          <w:marRight w:val="0"/>
          <w:marTop w:val="0"/>
          <w:marBottom w:val="0"/>
          <w:divBdr>
            <w:top w:val="none" w:sz="0" w:space="0" w:color="auto"/>
            <w:left w:val="none" w:sz="0" w:space="0" w:color="auto"/>
            <w:bottom w:val="none" w:sz="0" w:space="0" w:color="auto"/>
            <w:right w:val="none" w:sz="0" w:space="0" w:color="auto"/>
          </w:divBdr>
        </w:div>
        <w:div w:id="411127648">
          <w:marLeft w:val="0"/>
          <w:marRight w:val="0"/>
          <w:marTop w:val="0"/>
          <w:marBottom w:val="0"/>
          <w:divBdr>
            <w:top w:val="none" w:sz="0" w:space="0" w:color="auto"/>
            <w:left w:val="none" w:sz="0" w:space="0" w:color="auto"/>
            <w:bottom w:val="none" w:sz="0" w:space="0" w:color="auto"/>
            <w:right w:val="none" w:sz="0" w:space="0" w:color="auto"/>
          </w:divBdr>
        </w:div>
        <w:div w:id="1284457010">
          <w:marLeft w:val="0"/>
          <w:marRight w:val="0"/>
          <w:marTop w:val="0"/>
          <w:marBottom w:val="0"/>
          <w:divBdr>
            <w:top w:val="none" w:sz="0" w:space="0" w:color="auto"/>
            <w:left w:val="none" w:sz="0" w:space="0" w:color="auto"/>
            <w:bottom w:val="none" w:sz="0" w:space="0" w:color="auto"/>
            <w:right w:val="none" w:sz="0" w:space="0" w:color="auto"/>
          </w:divBdr>
        </w:div>
      </w:divsChild>
    </w:div>
    <w:div w:id="1169952009">
      <w:bodyDiv w:val="1"/>
      <w:marLeft w:val="0"/>
      <w:marRight w:val="0"/>
      <w:marTop w:val="0"/>
      <w:marBottom w:val="0"/>
      <w:divBdr>
        <w:top w:val="none" w:sz="0" w:space="0" w:color="auto"/>
        <w:left w:val="none" w:sz="0" w:space="0" w:color="auto"/>
        <w:bottom w:val="none" w:sz="0" w:space="0" w:color="auto"/>
        <w:right w:val="none" w:sz="0" w:space="0" w:color="auto"/>
      </w:divBdr>
      <w:divsChild>
        <w:div w:id="469978756">
          <w:marLeft w:val="0"/>
          <w:marRight w:val="0"/>
          <w:marTop w:val="0"/>
          <w:marBottom w:val="0"/>
          <w:divBdr>
            <w:top w:val="none" w:sz="0" w:space="0" w:color="auto"/>
            <w:left w:val="none" w:sz="0" w:space="0" w:color="auto"/>
            <w:bottom w:val="none" w:sz="0" w:space="0" w:color="auto"/>
            <w:right w:val="none" w:sz="0" w:space="0" w:color="auto"/>
          </w:divBdr>
        </w:div>
        <w:div w:id="2080245107">
          <w:marLeft w:val="0"/>
          <w:marRight w:val="0"/>
          <w:marTop w:val="0"/>
          <w:marBottom w:val="0"/>
          <w:divBdr>
            <w:top w:val="none" w:sz="0" w:space="0" w:color="auto"/>
            <w:left w:val="none" w:sz="0" w:space="0" w:color="auto"/>
            <w:bottom w:val="none" w:sz="0" w:space="0" w:color="auto"/>
            <w:right w:val="none" w:sz="0" w:space="0" w:color="auto"/>
          </w:divBdr>
        </w:div>
      </w:divsChild>
    </w:div>
    <w:div w:id="1217082770">
      <w:bodyDiv w:val="1"/>
      <w:marLeft w:val="0"/>
      <w:marRight w:val="0"/>
      <w:marTop w:val="0"/>
      <w:marBottom w:val="0"/>
      <w:divBdr>
        <w:top w:val="none" w:sz="0" w:space="0" w:color="auto"/>
        <w:left w:val="none" w:sz="0" w:space="0" w:color="auto"/>
        <w:bottom w:val="none" w:sz="0" w:space="0" w:color="auto"/>
        <w:right w:val="none" w:sz="0" w:space="0" w:color="auto"/>
      </w:divBdr>
      <w:divsChild>
        <w:div w:id="176625074">
          <w:marLeft w:val="0"/>
          <w:marRight w:val="0"/>
          <w:marTop w:val="0"/>
          <w:marBottom w:val="0"/>
          <w:divBdr>
            <w:top w:val="none" w:sz="0" w:space="0" w:color="auto"/>
            <w:left w:val="none" w:sz="0" w:space="0" w:color="auto"/>
            <w:bottom w:val="none" w:sz="0" w:space="0" w:color="auto"/>
            <w:right w:val="none" w:sz="0" w:space="0" w:color="auto"/>
          </w:divBdr>
        </w:div>
        <w:div w:id="1475219174">
          <w:marLeft w:val="0"/>
          <w:marRight w:val="0"/>
          <w:marTop w:val="0"/>
          <w:marBottom w:val="0"/>
          <w:divBdr>
            <w:top w:val="none" w:sz="0" w:space="0" w:color="auto"/>
            <w:left w:val="none" w:sz="0" w:space="0" w:color="auto"/>
            <w:bottom w:val="none" w:sz="0" w:space="0" w:color="auto"/>
            <w:right w:val="none" w:sz="0" w:space="0" w:color="auto"/>
          </w:divBdr>
        </w:div>
        <w:div w:id="1801804806">
          <w:marLeft w:val="0"/>
          <w:marRight w:val="0"/>
          <w:marTop w:val="0"/>
          <w:marBottom w:val="0"/>
          <w:divBdr>
            <w:top w:val="none" w:sz="0" w:space="0" w:color="auto"/>
            <w:left w:val="none" w:sz="0" w:space="0" w:color="auto"/>
            <w:bottom w:val="none" w:sz="0" w:space="0" w:color="auto"/>
            <w:right w:val="none" w:sz="0" w:space="0" w:color="auto"/>
          </w:divBdr>
        </w:div>
        <w:div w:id="1901986651">
          <w:marLeft w:val="0"/>
          <w:marRight w:val="0"/>
          <w:marTop w:val="0"/>
          <w:marBottom w:val="0"/>
          <w:divBdr>
            <w:top w:val="none" w:sz="0" w:space="0" w:color="auto"/>
            <w:left w:val="none" w:sz="0" w:space="0" w:color="auto"/>
            <w:bottom w:val="none" w:sz="0" w:space="0" w:color="auto"/>
            <w:right w:val="none" w:sz="0" w:space="0" w:color="auto"/>
          </w:divBdr>
        </w:div>
      </w:divsChild>
    </w:div>
    <w:div w:id="1223565274">
      <w:bodyDiv w:val="1"/>
      <w:marLeft w:val="0"/>
      <w:marRight w:val="0"/>
      <w:marTop w:val="0"/>
      <w:marBottom w:val="0"/>
      <w:divBdr>
        <w:top w:val="none" w:sz="0" w:space="0" w:color="auto"/>
        <w:left w:val="none" w:sz="0" w:space="0" w:color="auto"/>
        <w:bottom w:val="none" w:sz="0" w:space="0" w:color="auto"/>
        <w:right w:val="none" w:sz="0" w:space="0" w:color="auto"/>
      </w:divBdr>
      <w:divsChild>
        <w:div w:id="394739888">
          <w:marLeft w:val="0"/>
          <w:marRight w:val="0"/>
          <w:marTop w:val="0"/>
          <w:marBottom w:val="0"/>
          <w:divBdr>
            <w:top w:val="none" w:sz="0" w:space="0" w:color="auto"/>
            <w:left w:val="none" w:sz="0" w:space="0" w:color="auto"/>
            <w:bottom w:val="none" w:sz="0" w:space="0" w:color="auto"/>
            <w:right w:val="none" w:sz="0" w:space="0" w:color="auto"/>
          </w:divBdr>
        </w:div>
        <w:div w:id="1645312202">
          <w:marLeft w:val="0"/>
          <w:marRight w:val="0"/>
          <w:marTop w:val="0"/>
          <w:marBottom w:val="0"/>
          <w:divBdr>
            <w:top w:val="none" w:sz="0" w:space="0" w:color="auto"/>
            <w:left w:val="none" w:sz="0" w:space="0" w:color="auto"/>
            <w:bottom w:val="none" w:sz="0" w:space="0" w:color="auto"/>
            <w:right w:val="none" w:sz="0" w:space="0" w:color="auto"/>
          </w:divBdr>
        </w:div>
      </w:divsChild>
    </w:div>
    <w:div w:id="1224173310">
      <w:bodyDiv w:val="1"/>
      <w:marLeft w:val="0"/>
      <w:marRight w:val="0"/>
      <w:marTop w:val="0"/>
      <w:marBottom w:val="0"/>
      <w:divBdr>
        <w:top w:val="none" w:sz="0" w:space="0" w:color="auto"/>
        <w:left w:val="none" w:sz="0" w:space="0" w:color="auto"/>
        <w:bottom w:val="none" w:sz="0" w:space="0" w:color="auto"/>
        <w:right w:val="none" w:sz="0" w:space="0" w:color="auto"/>
      </w:divBdr>
      <w:divsChild>
        <w:div w:id="14231749">
          <w:marLeft w:val="0"/>
          <w:marRight w:val="0"/>
          <w:marTop w:val="0"/>
          <w:marBottom w:val="0"/>
          <w:divBdr>
            <w:top w:val="none" w:sz="0" w:space="0" w:color="auto"/>
            <w:left w:val="none" w:sz="0" w:space="0" w:color="auto"/>
            <w:bottom w:val="none" w:sz="0" w:space="0" w:color="auto"/>
            <w:right w:val="none" w:sz="0" w:space="0" w:color="auto"/>
          </w:divBdr>
        </w:div>
        <w:div w:id="836388203">
          <w:marLeft w:val="0"/>
          <w:marRight w:val="0"/>
          <w:marTop w:val="0"/>
          <w:marBottom w:val="0"/>
          <w:divBdr>
            <w:top w:val="none" w:sz="0" w:space="0" w:color="auto"/>
            <w:left w:val="none" w:sz="0" w:space="0" w:color="auto"/>
            <w:bottom w:val="none" w:sz="0" w:space="0" w:color="auto"/>
            <w:right w:val="none" w:sz="0" w:space="0" w:color="auto"/>
          </w:divBdr>
        </w:div>
        <w:div w:id="920985582">
          <w:marLeft w:val="0"/>
          <w:marRight w:val="0"/>
          <w:marTop w:val="0"/>
          <w:marBottom w:val="0"/>
          <w:divBdr>
            <w:top w:val="none" w:sz="0" w:space="0" w:color="auto"/>
            <w:left w:val="none" w:sz="0" w:space="0" w:color="auto"/>
            <w:bottom w:val="none" w:sz="0" w:space="0" w:color="auto"/>
            <w:right w:val="none" w:sz="0" w:space="0" w:color="auto"/>
          </w:divBdr>
        </w:div>
      </w:divsChild>
    </w:div>
    <w:div w:id="1233350418">
      <w:bodyDiv w:val="1"/>
      <w:marLeft w:val="0"/>
      <w:marRight w:val="0"/>
      <w:marTop w:val="0"/>
      <w:marBottom w:val="0"/>
      <w:divBdr>
        <w:top w:val="none" w:sz="0" w:space="0" w:color="auto"/>
        <w:left w:val="none" w:sz="0" w:space="0" w:color="auto"/>
        <w:bottom w:val="none" w:sz="0" w:space="0" w:color="auto"/>
        <w:right w:val="none" w:sz="0" w:space="0" w:color="auto"/>
      </w:divBdr>
      <w:divsChild>
        <w:div w:id="919675716">
          <w:marLeft w:val="0"/>
          <w:marRight w:val="0"/>
          <w:marTop w:val="0"/>
          <w:marBottom w:val="0"/>
          <w:divBdr>
            <w:top w:val="none" w:sz="0" w:space="0" w:color="auto"/>
            <w:left w:val="none" w:sz="0" w:space="0" w:color="auto"/>
            <w:bottom w:val="none" w:sz="0" w:space="0" w:color="auto"/>
            <w:right w:val="none" w:sz="0" w:space="0" w:color="auto"/>
          </w:divBdr>
        </w:div>
        <w:div w:id="1546525089">
          <w:marLeft w:val="0"/>
          <w:marRight w:val="0"/>
          <w:marTop w:val="0"/>
          <w:marBottom w:val="0"/>
          <w:divBdr>
            <w:top w:val="none" w:sz="0" w:space="0" w:color="auto"/>
            <w:left w:val="none" w:sz="0" w:space="0" w:color="auto"/>
            <w:bottom w:val="none" w:sz="0" w:space="0" w:color="auto"/>
            <w:right w:val="none" w:sz="0" w:space="0" w:color="auto"/>
          </w:divBdr>
        </w:div>
        <w:div w:id="1758751933">
          <w:marLeft w:val="0"/>
          <w:marRight w:val="0"/>
          <w:marTop w:val="0"/>
          <w:marBottom w:val="0"/>
          <w:divBdr>
            <w:top w:val="none" w:sz="0" w:space="0" w:color="auto"/>
            <w:left w:val="none" w:sz="0" w:space="0" w:color="auto"/>
            <w:bottom w:val="none" w:sz="0" w:space="0" w:color="auto"/>
            <w:right w:val="none" w:sz="0" w:space="0" w:color="auto"/>
          </w:divBdr>
        </w:div>
      </w:divsChild>
    </w:div>
    <w:div w:id="1238902438">
      <w:bodyDiv w:val="1"/>
      <w:marLeft w:val="0"/>
      <w:marRight w:val="0"/>
      <w:marTop w:val="0"/>
      <w:marBottom w:val="0"/>
      <w:divBdr>
        <w:top w:val="none" w:sz="0" w:space="0" w:color="auto"/>
        <w:left w:val="none" w:sz="0" w:space="0" w:color="auto"/>
        <w:bottom w:val="none" w:sz="0" w:space="0" w:color="auto"/>
        <w:right w:val="none" w:sz="0" w:space="0" w:color="auto"/>
      </w:divBdr>
    </w:div>
    <w:div w:id="1250964097">
      <w:bodyDiv w:val="1"/>
      <w:marLeft w:val="0"/>
      <w:marRight w:val="0"/>
      <w:marTop w:val="0"/>
      <w:marBottom w:val="0"/>
      <w:divBdr>
        <w:top w:val="none" w:sz="0" w:space="0" w:color="auto"/>
        <w:left w:val="none" w:sz="0" w:space="0" w:color="auto"/>
        <w:bottom w:val="none" w:sz="0" w:space="0" w:color="auto"/>
        <w:right w:val="none" w:sz="0" w:space="0" w:color="auto"/>
      </w:divBdr>
      <w:divsChild>
        <w:div w:id="395905923">
          <w:marLeft w:val="0"/>
          <w:marRight w:val="0"/>
          <w:marTop w:val="0"/>
          <w:marBottom w:val="0"/>
          <w:divBdr>
            <w:top w:val="none" w:sz="0" w:space="0" w:color="auto"/>
            <w:left w:val="none" w:sz="0" w:space="0" w:color="auto"/>
            <w:bottom w:val="none" w:sz="0" w:space="0" w:color="auto"/>
            <w:right w:val="none" w:sz="0" w:space="0" w:color="auto"/>
          </w:divBdr>
        </w:div>
        <w:div w:id="663894152">
          <w:marLeft w:val="0"/>
          <w:marRight w:val="0"/>
          <w:marTop w:val="0"/>
          <w:marBottom w:val="0"/>
          <w:divBdr>
            <w:top w:val="none" w:sz="0" w:space="0" w:color="auto"/>
            <w:left w:val="none" w:sz="0" w:space="0" w:color="auto"/>
            <w:bottom w:val="none" w:sz="0" w:space="0" w:color="auto"/>
            <w:right w:val="none" w:sz="0" w:space="0" w:color="auto"/>
          </w:divBdr>
        </w:div>
      </w:divsChild>
    </w:div>
    <w:div w:id="1300306512">
      <w:bodyDiv w:val="1"/>
      <w:marLeft w:val="0"/>
      <w:marRight w:val="0"/>
      <w:marTop w:val="0"/>
      <w:marBottom w:val="0"/>
      <w:divBdr>
        <w:top w:val="none" w:sz="0" w:space="0" w:color="auto"/>
        <w:left w:val="none" w:sz="0" w:space="0" w:color="auto"/>
        <w:bottom w:val="none" w:sz="0" w:space="0" w:color="auto"/>
        <w:right w:val="none" w:sz="0" w:space="0" w:color="auto"/>
      </w:divBdr>
      <w:divsChild>
        <w:div w:id="116608850">
          <w:marLeft w:val="0"/>
          <w:marRight w:val="0"/>
          <w:marTop w:val="0"/>
          <w:marBottom w:val="0"/>
          <w:divBdr>
            <w:top w:val="none" w:sz="0" w:space="0" w:color="auto"/>
            <w:left w:val="none" w:sz="0" w:space="0" w:color="auto"/>
            <w:bottom w:val="none" w:sz="0" w:space="0" w:color="auto"/>
            <w:right w:val="none" w:sz="0" w:space="0" w:color="auto"/>
          </w:divBdr>
        </w:div>
        <w:div w:id="747773042">
          <w:marLeft w:val="0"/>
          <w:marRight w:val="0"/>
          <w:marTop w:val="0"/>
          <w:marBottom w:val="0"/>
          <w:divBdr>
            <w:top w:val="none" w:sz="0" w:space="0" w:color="auto"/>
            <w:left w:val="none" w:sz="0" w:space="0" w:color="auto"/>
            <w:bottom w:val="none" w:sz="0" w:space="0" w:color="auto"/>
            <w:right w:val="none" w:sz="0" w:space="0" w:color="auto"/>
          </w:divBdr>
        </w:div>
        <w:div w:id="1226335418">
          <w:marLeft w:val="0"/>
          <w:marRight w:val="0"/>
          <w:marTop w:val="0"/>
          <w:marBottom w:val="0"/>
          <w:divBdr>
            <w:top w:val="none" w:sz="0" w:space="0" w:color="auto"/>
            <w:left w:val="none" w:sz="0" w:space="0" w:color="auto"/>
            <w:bottom w:val="none" w:sz="0" w:space="0" w:color="auto"/>
            <w:right w:val="none" w:sz="0" w:space="0" w:color="auto"/>
          </w:divBdr>
        </w:div>
      </w:divsChild>
    </w:div>
    <w:div w:id="1311326369">
      <w:bodyDiv w:val="1"/>
      <w:marLeft w:val="0"/>
      <w:marRight w:val="0"/>
      <w:marTop w:val="0"/>
      <w:marBottom w:val="0"/>
      <w:divBdr>
        <w:top w:val="none" w:sz="0" w:space="0" w:color="auto"/>
        <w:left w:val="none" w:sz="0" w:space="0" w:color="auto"/>
        <w:bottom w:val="none" w:sz="0" w:space="0" w:color="auto"/>
        <w:right w:val="none" w:sz="0" w:space="0" w:color="auto"/>
      </w:divBdr>
      <w:divsChild>
        <w:div w:id="961427061">
          <w:marLeft w:val="0"/>
          <w:marRight w:val="0"/>
          <w:marTop w:val="0"/>
          <w:marBottom w:val="0"/>
          <w:divBdr>
            <w:top w:val="none" w:sz="0" w:space="0" w:color="auto"/>
            <w:left w:val="none" w:sz="0" w:space="0" w:color="auto"/>
            <w:bottom w:val="none" w:sz="0" w:space="0" w:color="auto"/>
            <w:right w:val="none" w:sz="0" w:space="0" w:color="auto"/>
          </w:divBdr>
        </w:div>
        <w:div w:id="1097285662">
          <w:marLeft w:val="0"/>
          <w:marRight w:val="0"/>
          <w:marTop w:val="0"/>
          <w:marBottom w:val="0"/>
          <w:divBdr>
            <w:top w:val="none" w:sz="0" w:space="0" w:color="auto"/>
            <w:left w:val="none" w:sz="0" w:space="0" w:color="auto"/>
            <w:bottom w:val="none" w:sz="0" w:space="0" w:color="auto"/>
            <w:right w:val="none" w:sz="0" w:space="0" w:color="auto"/>
          </w:divBdr>
        </w:div>
      </w:divsChild>
    </w:div>
    <w:div w:id="1373922416">
      <w:bodyDiv w:val="1"/>
      <w:marLeft w:val="0"/>
      <w:marRight w:val="0"/>
      <w:marTop w:val="0"/>
      <w:marBottom w:val="0"/>
      <w:divBdr>
        <w:top w:val="none" w:sz="0" w:space="0" w:color="auto"/>
        <w:left w:val="none" w:sz="0" w:space="0" w:color="auto"/>
        <w:bottom w:val="none" w:sz="0" w:space="0" w:color="auto"/>
        <w:right w:val="none" w:sz="0" w:space="0" w:color="auto"/>
      </w:divBdr>
      <w:divsChild>
        <w:div w:id="566887733">
          <w:marLeft w:val="0"/>
          <w:marRight w:val="0"/>
          <w:marTop w:val="0"/>
          <w:marBottom w:val="0"/>
          <w:divBdr>
            <w:top w:val="none" w:sz="0" w:space="0" w:color="auto"/>
            <w:left w:val="none" w:sz="0" w:space="0" w:color="auto"/>
            <w:bottom w:val="none" w:sz="0" w:space="0" w:color="auto"/>
            <w:right w:val="none" w:sz="0" w:space="0" w:color="auto"/>
          </w:divBdr>
        </w:div>
        <w:div w:id="642929922">
          <w:marLeft w:val="0"/>
          <w:marRight w:val="0"/>
          <w:marTop w:val="0"/>
          <w:marBottom w:val="0"/>
          <w:divBdr>
            <w:top w:val="none" w:sz="0" w:space="0" w:color="auto"/>
            <w:left w:val="none" w:sz="0" w:space="0" w:color="auto"/>
            <w:bottom w:val="none" w:sz="0" w:space="0" w:color="auto"/>
            <w:right w:val="none" w:sz="0" w:space="0" w:color="auto"/>
          </w:divBdr>
        </w:div>
        <w:div w:id="1752195795">
          <w:marLeft w:val="0"/>
          <w:marRight w:val="0"/>
          <w:marTop w:val="0"/>
          <w:marBottom w:val="0"/>
          <w:divBdr>
            <w:top w:val="none" w:sz="0" w:space="0" w:color="auto"/>
            <w:left w:val="none" w:sz="0" w:space="0" w:color="auto"/>
            <w:bottom w:val="none" w:sz="0" w:space="0" w:color="auto"/>
            <w:right w:val="none" w:sz="0" w:space="0" w:color="auto"/>
          </w:divBdr>
        </w:div>
      </w:divsChild>
    </w:div>
    <w:div w:id="1438987239">
      <w:bodyDiv w:val="1"/>
      <w:marLeft w:val="0"/>
      <w:marRight w:val="0"/>
      <w:marTop w:val="0"/>
      <w:marBottom w:val="0"/>
      <w:divBdr>
        <w:top w:val="none" w:sz="0" w:space="0" w:color="auto"/>
        <w:left w:val="none" w:sz="0" w:space="0" w:color="auto"/>
        <w:bottom w:val="none" w:sz="0" w:space="0" w:color="auto"/>
        <w:right w:val="none" w:sz="0" w:space="0" w:color="auto"/>
      </w:divBdr>
      <w:divsChild>
        <w:div w:id="34276159">
          <w:marLeft w:val="0"/>
          <w:marRight w:val="0"/>
          <w:marTop w:val="0"/>
          <w:marBottom w:val="0"/>
          <w:divBdr>
            <w:top w:val="none" w:sz="0" w:space="0" w:color="auto"/>
            <w:left w:val="none" w:sz="0" w:space="0" w:color="auto"/>
            <w:bottom w:val="none" w:sz="0" w:space="0" w:color="auto"/>
            <w:right w:val="none" w:sz="0" w:space="0" w:color="auto"/>
          </w:divBdr>
        </w:div>
        <w:div w:id="520315252">
          <w:marLeft w:val="0"/>
          <w:marRight w:val="0"/>
          <w:marTop w:val="0"/>
          <w:marBottom w:val="0"/>
          <w:divBdr>
            <w:top w:val="none" w:sz="0" w:space="0" w:color="auto"/>
            <w:left w:val="none" w:sz="0" w:space="0" w:color="auto"/>
            <w:bottom w:val="none" w:sz="0" w:space="0" w:color="auto"/>
            <w:right w:val="none" w:sz="0" w:space="0" w:color="auto"/>
          </w:divBdr>
        </w:div>
        <w:div w:id="1464541343">
          <w:marLeft w:val="0"/>
          <w:marRight w:val="0"/>
          <w:marTop w:val="0"/>
          <w:marBottom w:val="0"/>
          <w:divBdr>
            <w:top w:val="none" w:sz="0" w:space="0" w:color="auto"/>
            <w:left w:val="none" w:sz="0" w:space="0" w:color="auto"/>
            <w:bottom w:val="none" w:sz="0" w:space="0" w:color="auto"/>
            <w:right w:val="none" w:sz="0" w:space="0" w:color="auto"/>
          </w:divBdr>
        </w:div>
      </w:divsChild>
    </w:div>
    <w:div w:id="1461529675">
      <w:bodyDiv w:val="1"/>
      <w:marLeft w:val="0"/>
      <w:marRight w:val="0"/>
      <w:marTop w:val="0"/>
      <w:marBottom w:val="0"/>
      <w:divBdr>
        <w:top w:val="none" w:sz="0" w:space="0" w:color="auto"/>
        <w:left w:val="none" w:sz="0" w:space="0" w:color="auto"/>
        <w:bottom w:val="none" w:sz="0" w:space="0" w:color="auto"/>
        <w:right w:val="none" w:sz="0" w:space="0" w:color="auto"/>
      </w:divBdr>
      <w:divsChild>
        <w:div w:id="1319652894">
          <w:marLeft w:val="0"/>
          <w:marRight w:val="0"/>
          <w:marTop w:val="0"/>
          <w:marBottom w:val="0"/>
          <w:divBdr>
            <w:top w:val="none" w:sz="0" w:space="0" w:color="auto"/>
            <w:left w:val="none" w:sz="0" w:space="0" w:color="auto"/>
            <w:bottom w:val="none" w:sz="0" w:space="0" w:color="auto"/>
            <w:right w:val="none" w:sz="0" w:space="0" w:color="auto"/>
          </w:divBdr>
        </w:div>
        <w:div w:id="1777015722">
          <w:marLeft w:val="0"/>
          <w:marRight w:val="0"/>
          <w:marTop w:val="0"/>
          <w:marBottom w:val="0"/>
          <w:divBdr>
            <w:top w:val="none" w:sz="0" w:space="0" w:color="auto"/>
            <w:left w:val="none" w:sz="0" w:space="0" w:color="auto"/>
            <w:bottom w:val="none" w:sz="0" w:space="0" w:color="auto"/>
            <w:right w:val="none" w:sz="0" w:space="0" w:color="auto"/>
          </w:divBdr>
        </w:div>
      </w:divsChild>
    </w:div>
    <w:div w:id="1485900768">
      <w:bodyDiv w:val="1"/>
      <w:marLeft w:val="0"/>
      <w:marRight w:val="0"/>
      <w:marTop w:val="0"/>
      <w:marBottom w:val="0"/>
      <w:divBdr>
        <w:top w:val="none" w:sz="0" w:space="0" w:color="auto"/>
        <w:left w:val="none" w:sz="0" w:space="0" w:color="auto"/>
        <w:bottom w:val="none" w:sz="0" w:space="0" w:color="auto"/>
        <w:right w:val="none" w:sz="0" w:space="0" w:color="auto"/>
      </w:divBdr>
      <w:divsChild>
        <w:div w:id="836456229">
          <w:marLeft w:val="0"/>
          <w:marRight w:val="0"/>
          <w:marTop w:val="0"/>
          <w:marBottom w:val="0"/>
          <w:divBdr>
            <w:top w:val="none" w:sz="0" w:space="0" w:color="auto"/>
            <w:left w:val="none" w:sz="0" w:space="0" w:color="auto"/>
            <w:bottom w:val="none" w:sz="0" w:space="0" w:color="auto"/>
            <w:right w:val="none" w:sz="0" w:space="0" w:color="auto"/>
          </w:divBdr>
        </w:div>
        <w:div w:id="1002050185">
          <w:marLeft w:val="0"/>
          <w:marRight w:val="0"/>
          <w:marTop w:val="0"/>
          <w:marBottom w:val="0"/>
          <w:divBdr>
            <w:top w:val="none" w:sz="0" w:space="0" w:color="auto"/>
            <w:left w:val="none" w:sz="0" w:space="0" w:color="auto"/>
            <w:bottom w:val="none" w:sz="0" w:space="0" w:color="auto"/>
            <w:right w:val="none" w:sz="0" w:space="0" w:color="auto"/>
          </w:divBdr>
        </w:div>
        <w:div w:id="1315447210">
          <w:marLeft w:val="0"/>
          <w:marRight w:val="0"/>
          <w:marTop w:val="0"/>
          <w:marBottom w:val="0"/>
          <w:divBdr>
            <w:top w:val="none" w:sz="0" w:space="0" w:color="auto"/>
            <w:left w:val="none" w:sz="0" w:space="0" w:color="auto"/>
            <w:bottom w:val="none" w:sz="0" w:space="0" w:color="auto"/>
            <w:right w:val="none" w:sz="0" w:space="0" w:color="auto"/>
          </w:divBdr>
        </w:div>
        <w:div w:id="2063556166">
          <w:marLeft w:val="0"/>
          <w:marRight w:val="0"/>
          <w:marTop w:val="0"/>
          <w:marBottom w:val="0"/>
          <w:divBdr>
            <w:top w:val="none" w:sz="0" w:space="0" w:color="auto"/>
            <w:left w:val="none" w:sz="0" w:space="0" w:color="auto"/>
            <w:bottom w:val="none" w:sz="0" w:space="0" w:color="auto"/>
            <w:right w:val="none" w:sz="0" w:space="0" w:color="auto"/>
          </w:divBdr>
        </w:div>
      </w:divsChild>
    </w:div>
    <w:div w:id="1508516067">
      <w:bodyDiv w:val="1"/>
      <w:marLeft w:val="0"/>
      <w:marRight w:val="0"/>
      <w:marTop w:val="0"/>
      <w:marBottom w:val="0"/>
      <w:divBdr>
        <w:top w:val="none" w:sz="0" w:space="0" w:color="auto"/>
        <w:left w:val="none" w:sz="0" w:space="0" w:color="auto"/>
        <w:bottom w:val="none" w:sz="0" w:space="0" w:color="auto"/>
        <w:right w:val="none" w:sz="0" w:space="0" w:color="auto"/>
      </w:divBdr>
      <w:divsChild>
        <w:div w:id="301159873">
          <w:marLeft w:val="0"/>
          <w:marRight w:val="0"/>
          <w:marTop w:val="0"/>
          <w:marBottom w:val="0"/>
          <w:divBdr>
            <w:top w:val="none" w:sz="0" w:space="0" w:color="auto"/>
            <w:left w:val="none" w:sz="0" w:space="0" w:color="auto"/>
            <w:bottom w:val="none" w:sz="0" w:space="0" w:color="auto"/>
            <w:right w:val="none" w:sz="0" w:space="0" w:color="auto"/>
          </w:divBdr>
        </w:div>
        <w:div w:id="1952474498">
          <w:marLeft w:val="0"/>
          <w:marRight w:val="0"/>
          <w:marTop w:val="0"/>
          <w:marBottom w:val="0"/>
          <w:divBdr>
            <w:top w:val="none" w:sz="0" w:space="0" w:color="auto"/>
            <w:left w:val="none" w:sz="0" w:space="0" w:color="auto"/>
            <w:bottom w:val="none" w:sz="0" w:space="0" w:color="auto"/>
            <w:right w:val="none" w:sz="0" w:space="0" w:color="auto"/>
          </w:divBdr>
        </w:div>
      </w:divsChild>
    </w:div>
    <w:div w:id="1513183983">
      <w:bodyDiv w:val="1"/>
      <w:marLeft w:val="0"/>
      <w:marRight w:val="0"/>
      <w:marTop w:val="0"/>
      <w:marBottom w:val="0"/>
      <w:divBdr>
        <w:top w:val="none" w:sz="0" w:space="0" w:color="auto"/>
        <w:left w:val="none" w:sz="0" w:space="0" w:color="auto"/>
        <w:bottom w:val="none" w:sz="0" w:space="0" w:color="auto"/>
        <w:right w:val="none" w:sz="0" w:space="0" w:color="auto"/>
      </w:divBdr>
      <w:divsChild>
        <w:div w:id="999043405">
          <w:marLeft w:val="0"/>
          <w:marRight w:val="0"/>
          <w:marTop w:val="0"/>
          <w:marBottom w:val="0"/>
          <w:divBdr>
            <w:top w:val="none" w:sz="0" w:space="0" w:color="auto"/>
            <w:left w:val="none" w:sz="0" w:space="0" w:color="auto"/>
            <w:bottom w:val="none" w:sz="0" w:space="0" w:color="auto"/>
            <w:right w:val="none" w:sz="0" w:space="0" w:color="auto"/>
          </w:divBdr>
        </w:div>
        <w:div w:id="1310327874">
          <w:marLeft w:val="0"/>
          <w:marRight w:val="0"/>
          <w:marTop w:val="0"/>
          <w:marBottom w:val="0"/>
          <w:divBdr>
            <w:top w:val="none" w:sz="0" w:space="0" w:color="auto"/>
            <w:left w:val="none" w:sz="0" w:space="0" w:color="auto"/>
            <w:bottom w:val="none" w:sz="0" w:space="0" w:color="auto"/>
            <w:right w:val="none" w:sz="0" w:space="0" w:color="auto"/>
          </w:divBdr>
        </w:div>
        <w:div w:id="1811022600">
          <w:marLeft w:val="0"/>
          <w:marRight w:val="0"/>
          <w:marTop w:val="0"/>
          <w:marBottom w:val="0"/>
          <w:divBdr>
            <w:top w:val="none" w:sz="0" w:space="0" w:color="auto"/>
            <w:left w:val="none" w:sz="0" w:space="0" w:color="auto"/>
            <w:bottom w:val="none" w:sz="0" w:space="0" w:color="auto"/>
            <w:right w:val="none" w:sz="0" w:space="0" w:color="auto"/>
          </w:divBdr>
        </w:div>
      </w:divsChild>
    </w:div>
    <w:div w:id="1516652212">
      <w:bodyDiv w:val="1"/>
      <w:marLeft w:val="0"/>
      <w:marRight w:val="0"/>
      <w:marTop w:val="0"/>
      <w:marBottom w:val="0"/>
      <w:divBdr>
        <w:top w:val="none" w:sz="0" w:space="0" w:color="auto"/>
        <w:left w:val="none" w:sz="0" w:space="0" w:color="auto"/>
        <w:bottom w:val="none" w:sz="0" w:space="0" w:color="auto"/>
        <w:right w:val="none" w:sz="0" w:space="0" w:color="auto"/>
      </w:divBdr>
      <w:divsChild>
        <w:div w:id="1960455080">
          <w:marLeft w:val="0"/>
          <w:marRight w:val="0"/>
          <w:marTop w:val="0"/>
          <w:marBottom w:val="0"/>
          <w:divBdr>
            <w:top w:val="none" w:sz="0" w:space="0" w:color="auto"/>
            <w:left w:val="none" w:sz="0" w:space="0" w:color="auto"/>
            <w:bottom w:val="none" w:sz="0" w:space="0" w:color="auto"/>
            <w:right w:val="none" w:sz="0" w:space="0" w:color="auto"/>
          </w:divBdr>
        </w:div>
        <w:div w:id="2028553537">
          <w:marLeft w:val="0"/>
          <w:marRight w:val="0"/>
          <w:marTop w:val="0"/>
          <w:marBottom w:val="0"/>
          <w:divBdr>
            <w:top w:val="none" w:sz="0" w:space="0" w:color="auto"/>
            <w:left w:val="none" w:sz="0" w:space="0" w:color="auto"/>
            <w:bottom w:val="none" w:sz="0" w:space="0" w:color="auto"/>
            <w:right w:val="none" w:sz="0" w:space="0" w:color="auto"/>
          </w:divBdr>
        </w:div>
      </w:divsChild>
    </w:div>
    <w:div w:id="1525441802">
      <w:bodyDiv w:val="1"/>
      <w:marLeft w:val="0"/>
      <w:marRight w:val="0"/>
      <w:marTop w:val="0"/>
      <w:marBottom w:val="0"/>
      <w:divBdr>
        <w:top w:val="none" w:sz="0" w:space="0" w:color="auto"/>
        <w:left w:val="none" w:sz="0" w:space="0" w:color="auto"/>
        <w:bottom w:val="none" w:sz="0" w:space="0" w:color="auto"/>
        <w:right w:val="none" w:sz="0" w:space="0" w:color="auto"/>
      </w:divBdr>
      <w:divsChild>
        <w:div w:id="8409069">
          <w:marLeft w:val="0"/>
          <w:marRight w:val="0"/>
          <w:marTop w:val="0"/>
          <w:marBottom w:val="0"/>
          <w:divBdr>
            <w:top w:val="none" w:sz="0" w:space="0" w:color="auto"/>
            <w:left w:val="none" w:sz="0" w:space="0" w:color="auto"/>
            <w:bottom w:val="none" w:sz="0" w:space="0" w:color="auto"/>
            <w:right w:val="none" w:sz="0" w:space="0" w:color="auto"/>
          </w:divBdr>
        </w:div>
        <w:div w:id="2121991795">
          <w:marLeft w:val="0"/>
          <w:marRight w:val="0"/>
          <w:marTop w:val="0"/>
          <w:marBottom w:val="0"/>
          <w:divBdr>
            <w:top w:val="none" w:sz="0" w:space="0" w:color="auto"/>
            <w:left w:val="none" w:sz="0" w:space="0" w:color="auto"/>
            <w:bottom w:val="none" w:sz="0" w:space="0" w:color="auto"/>
            <w:right w:val="none" w:sz="0" w:space="0" w:color="auto"/>
          </w:divBdr>
        </w:div>
        <w:div w:id="2141528637">
          <w:marLeft w:val="0"/>
          <w:marRight w:val="0"/>
          <w:marTop w:val="0"/>
          <w:marBottom w:val="0"/>
          <w:divBdr>
            <w:top w:val="none" w:sz="0" w:space="0" w:color="auto"/>
            <w:left w:val="none" w:sz="0" w:space="0" w:color="auto"/>
            <w:bottom w:val="none" w:sz="0" w:space="0" w:color="auto"/>
            <w:right w:val="none" w:sz="0" w:space="0" w:color="auto"/>
          </w:divBdr>
        </w:div>
      </w:divsChild>
    </w:div>
    <w:div w:id="1541673102">
      <w:bodyDiv w:val="1"/>
      <w:marLeft w:val="0"/>
      <w:marRight w:val="0"/>
      <w:marTop w:val="0"/>
      <w:marBottom w:val="0"/>
      <w:divBdr>
        <w:top w:val="none" w:sz="0" w:space="0" w:color="auto"/>
        <w:left w:val="none" w:sz="0" w:space="0" w:color="auto"/>
        <w:bottom w:val="none" w:sz="0" w:space="0" w:color="auto"/>
        <w:right w:val="none" w:sz="0" w:space="0" w:color="auto"/>
      </w:divBdr>
      <w:divsChild>
        <w:div w:id="1250045424">
          <w:marLeft w:val="0"/>
          <w:marRight w:val="0"/>
          <w:marTop w:val="0"/>
          <w:marBottom w:val="0"/>
          <w:divBdr>
            <w:top w:val="none" w:sz="0" w:space="0" w:color="auto"/>
            <w:left w:val="none" w:sz="0" w:space="0" w:color="auto"/>
            <w:bottom w:val="none" w:sz="0" w:space="0" w:color="auto"/>
            <w:right w:val="none" w:sz="0" w:space="0" w:color="auto"/>
          </w:divBdr>
        </w:div>
        <w:div w:id="1870336042">
          <w:marLeft w:val="0"/>
          <w:marRight w:val="0"/>
          <w:marTop w:val="0"/>
          <w:marBottom w:val="0"/>
          <w:divBdr>
            <w:top w:val="none" w:sz="0" w:space="0" w:color="auto"/>
            <w:left w:val="none" w:sz="0" w:space="0" w:color="auto"/>
            <w:bottom w:val="none" w:sz="0" w:space="0" w:color="auto"/>
            <w:right w:val="none" w:sz="0" w:space="0" w:color="auto"/>
          </w:divBdr>
        </w:div>
      </w:divsChild>
    </w:div>
    <w:div w:id="1592156387">
      <w:bodyDiv w:val="1"/>
      <w:marLeft w:val="0"/>
      <w:marRight w:val="0"/>
      <w:marTop w:val="0"/>
      <w:marBottom w:val="0"/>
      <w:divBdr>
        <w:top w:val="none" w:sz="0" w:space="0" w:color="auto"/>
        <w:left w:val="none" w:sz="0" w:space="0" w:color="auto"/>
        <w:bottom w:val="none" w:sz="0" w:space="0" w:color="auto"/>
        <w:right w:val="none" w:sz="0" w:space="0" w:color="auto"/>
      </w:divBdr>
      <w:divsChild>
        <w:div w:id="1104810932">
          <w:marLeft w:val="0"/>
          <w:marRight w:val="0"/>
          <w:marTop w:val="0"/>
          <w:marBottom w:val="0"/>
          <w:divBdr>
            <w:top w:val="none" w:sz="0" w:space="0" w:color="auto"/>
            <w:left w:val="none" w:sz="0" w:space="0" w:color="auto"/>
            <w:bottom w:val="none" w:sz="0" w:space="0" w:color="auto"/>
            <w:right w:val="none" w:sz="0" w:space="0" w:color="auto"/>
          </w:divBdr>
        </w:div>
        <w:div w:id="1988432779">
          <w:marLeft w:val="0"/>
          <w:marRight w:val="0"/>
          <w:marTop w:val="0"/>
          <w:marBottom w:val="0"/>
          <w:divBdr>
            <w:top w:val="none" w:sz="0" w:space="0" w:color="auto"/>
            <w:left w:val="none" w:sz="0" w:space="0" w:color="auto"/>
            <w:bottom w:val="none" w:sz="0" w:space="0" w:color="auto"/>
            <w:right w:val="none" w:sz="0" w:space="0" w:color="auto"/>
          </w:divBdr>
        </w:div>
      </w:divsChild>
    </w:div>
    <w:div w:id="1594168158">
      <w:bodyDiv w:val="1"/>
      <w:marLeft w:val="0"/>
      <w:marRight w:val="0"/>
      <w:marTop w:val="0"/>
      <w:marBottom w:val="0"/>
      <w:divBdr>
        <w:top w:val="none" w:sz="0" w:space="0" w:color="auto"/>
        <w:left w:val="none" w:sz="0" w:space="0" w:color="auto"/>
        <w:bottom w:val="none" w:sz="0" w:space="0" w:color="auto"/>
        <w:right w:val="none" w:sz="0" w:space="0" w:color="auto"/>
      </w:divBdr>
      <w:divsChild>
        <w:div w:id="656568803">
          <w:marLeft w:val="0"/>
          <w:marRight w:val="0"/>
          <w:marTop w:val="0"/>
          <w:marBottom w:val="0"/>
          <w:divBdr>
            <w:top w:val="none" w:sz="0" w:space="0" w:color="auto"/>
            <w:left w:val="none" w:sz="0" w:space="0" w:color="auto"/>
            <w:bottom w:val="none" w:sz="0" w:space="0" w:color="auto"/>
            <w:right w:val="none" w:sz="0" w:space="0" w:color="auto"/>
          </w:divBdr>
        </w:div>
        <w:div w:id="924459453">
          <w:marLeft w:val="0"/>
          <w:marRight w:val="0"/>
          <w:marTop w:val="0"/>
          <w:marBottom w:val="0"/>
          <w:divBdr>
            <w:top w:val="none" w:sz="0" w:space="0" w:color="auto"/>
            <w:left w:val="none" w:sz="0" w:space="0" w:color="auto"/>
            <w:bottom w:val="none" w:sz="0" w:space="0" w:color="auto"/>
            <w:right w:val="none" w:sz="0" w:space="0" w:color="auto"/>
          </w:divBdr>
        </w:div>
      </w:divsChild>
    </w:div>
    <w:div w:id="1643198028">
      <w:bodyDiv w:val="1"/>
      <w:marLeft w:val="0"/>
      <w:marRight w:val="0"/>
      <w:marTop w:val="0"/>
      <w:marBottom w:val="0"/>
      <w:divBdr>
        <w:top w:val="none" w:sz="0" w:space="0" w:color="auto"/>
        <w:left w:val="none" w:sz="0" w:space="0" w:color="auto"/>
        <w:bottom w:val="none" w:sz="0" w:space="0" w:color="auto"/>
        <w:right w:val="none" w:sz="0" w:space="0" w:color="auto"/>
      </w:divBdr>
      <w:divsChild>
        <w:div w:id="474682345">
          <w:marLeft w:val="0"/>
          <w:marRight w:val="0"/>
          <w:marTop w:val="0"/>
          <w:marBottom w:val="0"/>
          <w:divBdr>
            <w:top w:val="none" w:sz="0" w:space="0" w:color="auto"/>
            <w:left w:val="none" w:sz="0" w:space="0" w:color="auto"/>
            <w:bottom w:val="none" w:sz="0" w:space="0" w:color="auto"/>
            <w:right w:val="none" w:sz="0" w:space="0" w:color="auto"/>
          </w:divBdr>
        </w:div>
        <w:div w:id="1419137349">
          <w:marLeft w:val="0"/>
          <w:marRight w:val="0"/>
          <w:marTop w:val="0"/>
          <w:marBottom w:val="0"/>
          <w:divBdr>
            <w:top w:val="none" w:sz="0" w:space="0" w:color="auto"/>
            <w:left w:val="none" w:sz="0" w:space="0" w:color="auto"/>
            <w:bottom w:val="none" w:sz="0" w:space="0" w:color="auto"/>
            <w:right w:val="none" w:sz="0" w:space="0" w:color="auto"/>
          </w:divBdr>
        </w:div>
      </w:divsChild>
    </w:div>
    <w:div w:id="1685402095">
      <w:bodyDiv w:val="1"/>
      <w:marLeft w:val="0"/>
      <w:marRight w:val="0"/>
      <w:marTop w:val="0"/>
      <w:marBottom w:val="0"/>
      <w:divBdr>
        <w:top w:val="none" w:sz="0" w:space="0" w:color="auto"/>
        <w:left w:val="none" w:sz="0" w:space="0" w:color="auto"/>
        <w:bottom w:val="none" w:sz="0" w:space="0" w:color="auto"/>
        <w:right w:val="none" w:sz="0" w:space="0" w:color="auto"/>
      </w:divBdr>
      <w:divsChild>
        <w:div w:id="230314145">
          <w:marLeft w:val="0"/>
          <w:marRight w:val="0"/>
          <w:marTop w:val="0"/>
          <w:marBottom w:val="0"/>
          <w:divBdr>
            <w:top w:val="none" w:sz="0" w:space="0" w:color="auto"/>
            <w:left w:val="none" w:sz="0" w:space="0" w:color="auto"/>
            <w:bottom w:val="none" w:sz="0" w:space="0" w:color="auto"/>
            <w:right w:val="none" w:sz="0" w:space="0" w:color="auto"/>
          </w:divBdr>
        </w:div>
        <w:div w:id="322665084">
          <w:marLeft w:val="0"/>
          <w:marRight w:val="0"/>
          <w:marTop w:val="0"/>
          <w:marBottom w:val="0"/>
          <w:divBdr>
            <w:top w:val="none" w:sz="0" w:space="0" w:color="auto"/>
            <w:left w:val="none" w:sz="0" w:space="0" w:color="auto"/>
            <w:bottom w:val="none" w:sz="0" w:space="0" w:color="auto"/>
            <w:right w:val="none" w:sz="0" w:space="0" w:color="auto"/>
          </w:divBdr>
        </w:div>
        <w:div w:id="1280182144">
          <w:marLeft w:val="0"/>
          <w:marRight w:val="0"/>
          <w:marTop w:val="0"/>
          <w:marBottom w:val="0"/>
          <w:divBdr>
            <w:top w:val="none" w:sz="0" w:space="0" w:color="auto"/>
            <w:left w:val="none" w:sz="0" w:space="0" w:color="auto"/>
            <w:bottom w:val="none" w:sz="0" w:space="0" w:color="auto"/>
            <w:right w:val="none" w:sz="0" w:space="0" w:color="auto"/>
          </w:divBdr>
        </w:div>
        <w:div w:id="1417171612">
          <w:marLeft w:val="0"/>
          <w:marRight w:val="0"/>
          <w:marTop w:val="0"/>
          <w:marBottom w:val="0"/>
          <w:divBdr>
            <w:top w:val="none" w:sz="0" w:space="0" w:color="auto"/>
            <w:left w:val="none" w:sz="0" w:space="0" w:color="auto"/>
            <w:bottom w:val="none" w:sz="0" w:space="0" w:color="auto"/>
            <w:right w:val="none" w:sz="0" w:space="0" w:color="auto"/>
          </w:divBdr>
        </w:div>
      </w:divsChild>
    </w:div>
    <w:div w:id="16971500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092">
          <w:marLeft w:val="0"/>
          <w:marRight w:val="0"/>
          <w:marTop w:val="0"/>
          <w:marBottom w:val="0"/>
          <w:divBdr>
            <w:top w:val="none" w:sz="0" w:space="0" w:color="auto"/>
            <w:left w:val="none" w:sz="0" w:space="0" w:color="auto"/>
            <w:bottom w:val="none" w:sz="0" w:space="0" w:color="auto"/>
            <w:right w:val="none" w:sz="0" w:space="0" w:color="auto"/>
          </w:divBdr>
        </w:div>
        <w:div w:id="1659919332">
          <w:marLeft w:val="0"/>
          <w:marRight w:val="0"/>
          <w:marTop w:val="0"/>
          <w:marBottom w:val="0"/>
          <w:divBdr>
            <w:top w:val="none" w:sz="0" w:space="0" w:color="auto"/>
            <w:left w:val="none" w:sz="0" w:space="0" w:color="auto"/>
            <w:bottom w:val="none" w:sz="0" w:space="0" w:color="auto"/>
            <w:right w:val="none" w:sz="0" w:space="0" w:color="auto"/>
          </w:divBdr>
        </w:div>
        <w:div w:id="1857306868">
          <w:marLeft w:val="0"/>
          <w:marRight w:val="0"/>
          <w:marTop w:val="0"/>
          <w:marBottom w:val="0"/>
          <w:divBdr>
            <w:top w:val="none" w:sz="0" w:space="0" w:color="auto"/>
            <w:left w:val="none" w:sz="0" w:space="0" w:color="auto"/>
            <w:bottom w:val="none" w:sz="0" w:space="0" w:color="auto"/>
            <w:right w:val="none" w:sz="0" w:space="0" w:color="auto"/>
          </w:divBdr>
        </w:div>
      </w:divsChild>
    </w:div>
    <w:div w:id="1719353026">
      <w:bodyDiv w:val="1"/>
      <w:marLeft w:val="0"/>
      <w:marRight w:val="0"/>
      <w:marTop w:val="0"/>
      <w:marBottom w:val="0"/>
      <w:divBdr>
        <w:top w:val="none" w:sz="0" w:space="0" w:color="auto"/>
        <w:left w:val="none" w:sz="0" w:space="0" w:color="auto"/>
        <w:bottom w:val="none" w:sz="0" w:space="0" w:color="auto"/>
        <w:right w:val="none" w:sz="0" w:space="0" w:color="auto"/>
      </w:divBdr>
      <w:divsChild>
        <w:div w:id="372267242">
          <w:marLeft w:val="0"/>
          <w:marRight w:val="0"/>
          <w:marTop w:val="0"/>
          <w:marBottom w:val="0"/>
          <w:divBdr>
            <w:top w:val="none" w:sz="0" w:space="0" w:color="auto"/>
            <w:left w:val="none" w:sz="0" w:space="0" w:color="auto"/>
            <w:bottom w:val="none" w:sz="0" w:space="0" w:color="auto"/>
            <w:right w:val="none" w:sz="0" w:space="0" w:color="auto"/>
          </w:divBdr>
        </w:div>
        <w:div w:id="993294894">
          <w:marLeft w:val="0"/>
          <w:marRight w:val="0"/>
          <w:marTop w:val="0"/>
          <w:marBottom w:val="0"/>
          <w:divBdr>
            <w:top w:val="none" w:sz="0" w:space="0" w:color="auto"/>
            <w:left w:val="none" w:sz="0" w:space="0" w:color="auto"/>
            <w:bottom w:val="none" w:sz="0" w:space="0" w:color="auto"/>
            <w:right w:val="none" w:sz="0" w:space="0" w:color="auto"/>
          </w:divBdr>
        </w:div>
        <w:div w:id="1003126370">
          <w:marLeft w:val="0"/>
          <w:marRight w:val="0"/>
          <w:marTop w:val="0"/>
          <w:marBottom w:val="0"/>
          <w:divBdr>
            <w:top w:val="none" w:sz="0" w:space="0" w:color="auto"/>
            <w:left w:val="none" w:sz="0" w:space="0" w:color="auto"/>
            <w:bottom w:val="none" w:sz="0" w:space="0" w:color="auto"/>
            <w:right w:val="none" w:sz="0" w:space="0" w:color="auto"/>
          </w:divBdr>
        </w:div>
      </w:divsChild>
    </w:div>
    <w:div w:id="1738285186">
      <w:bodyDiv w:val="1"/>
      <w:marLeft w:val="0"/>
      <w:marRight w:val="0"/>
      <w:marTop w:val="0"/>
      <w:marBottom w:val="0"/>
      <w:divBdr>
        <w:top w:val="none" w:sz="0" w:space="0" w:color="auto"/>
        <w:left w:val="none" w:sz="0" w:space="0" w:color="auto"/>
        <w:bottom w:val="none" w:sz="0" w:space="0" w:color="auto"/>
        <w:right w:val="none" w:sz="0" w:space="0" w:color="auto"/>
      </w:divBdr>
      <w:divsChild>
        <w:div w:id="753091140">
          <w:marLeft w:val="0"/>
          <w:marRight w:val="0"/>
          <w:marTop w:val="0"/>
          <w:marBottom w:val="0"/>
          <w:divBdr>
            <w:top w:val="none" w:sz="0" w:space="0" w:color="auto"/>
            <w:left w:val="none" w:sz="0" w:space="0" w:color="auto"/>
            <w:bottom w:val="none" w:sz="0" w:space="0" w:color="auto"/>
            <w:right w:val="none" w:sz="0" w:space="0" w:color="auto"/>
          </w:divBdr>
        </w:div>
        <w:div w:id="900869573">
          <w:marLeft w:val="0"/>
          <w:marRight w:val="0"/>
          <w:marTop w:val="0"/>
          <w:marBottom w:val="0"/>
          <w:divBdr>
            <w:top w:val="none" w:sz="0" w:space="0" w:color="auto"/>
            <w:left w:val="none" w:sz="0" w:space="0" w:color="auto"/>
            <w:bottom w:val="none" w:sz="0" w:space="0" w:color="auto"/>
            <w:right w:val="none" w:sz="0" w:space="0" w:color="auto"/>
          </w:divBdr>
        </w:div>
        <w:div w:id="1083574581">
          <w:marLeft w:val="0"/>
          <w:marRight w:val="0"/>
          <w:marTop w:val="0"/>
          <w:marBottom w:val="0"/>
          <w:divBdr>
            <w:top w:val="none" w:sz="0" w:space="0" w:color="auto"/>
            <w:left w:val="none" w:sz="0" w:space="0" w:color="auto"/>
            <w:bottom w:val="none" w:sz="0" w:space="0" w:color="auto"/>
            <w:right w:val="none" w:sz="0" w:space="0" w:color="auto"/>
          </w:divBdr>
        </w:div>
      </w:divsChild>
    </w:div>
    <w:div w:id="1746804594">
      <w:bodyDiv w:val="1"/>
      <w:marLeft w:val="0"/>
      <w:marRight w:val="0"/>
      <w:marTop w:val="0"/>
      <w:marBottom w:val="0"/>
      <w:divBdr>
        <w:top w:val="none" w:sz="0" w:space="0" w:color="auto"/>
        <w:left w:val="none" w:sz="0" w:space="0" w:color="auto"/>
        <w:bottom w:val="none" w:sz="0" w:space="0" w:color="auto"/>
        <w:right w:val="none" w:sz="0" w:space="0" w:color="auto"/>
      </w:divBdr>
      <w:divsChild>
        <w:div w:id="731462749">
          <w:marLeft w:val="0"/>
          <w:marRight w:val="0"/>
          <w:marTop w:val="0"/>
          <w:marBottom w:val="0"/>
          <w:divBdr>
            <w:top w:val="none" w:sz="0" w:space="0" w:color="auto"/>
            <w:left w:val="none" w:sz="0" w:space="0" w:color="auto"/>
            <w:bottom w:val="none" w:sz="0" w:space="0" w:color="auto"/>
            <w:right w:val="none" w:sz="0" w:space="0" w:color="auto"/>
          </w:divBdr>
        </w:div>
        <w:div w:id="1771857334">
          <w:marLeft w:val="0"/>
          <w:marRight w:val="0"/>
          <w:marTop w:val="0"/>
          <w:marBottom w:val="0"/>
          <w:divBdr>
            <w:top w:val="none" w:sz="0" w:space="0" w:color="auto"/>
            <w:left w:val="none" w:sz="0" w:space="0" w:color="auto"/>
            <w:bottom w:val="none" w:sz="0" w:space="0" w:color="auto"/>
            <w:right w:val="none" w:sz="0" w:space="0" w:color="auto"/>
          </w:divBdr>
        </w:div>
      </w:divsChild>
    </w:div>
    <w:div w:id="1814373559">
      <w:bodyDiv w:val="1"/>
      <w:marLeft w:val="0"/>
      <w:marRight w:val="0"/>
      <w:marTop w:val="0"/>
      <w:marBottom w:val="0"/>
      <w:divBdr>
        <w:top w:val="none" w:sz="0" w:space="0" w:color="auto"/>
        <w:left w:val="none" w:sz="0" w:space="0" w:color="auto"/>
        <w:bottom w:val="none" w:sz="0" w:space="0" w:color="auto"/>
        <w:right w:val="none" w:sz="0" w:space="0" w:color="auto"/>
      </w:divBdr>
      <w:divsChild>
        <w:div w:id="1267350275">
          <w:marLeft w:val="0"/>
          <w:marRight w:val="0"/>
          <w:marTop w:val="0"/>
          <w:marBottom w:val="0"/>
          <w:divBdr>
            <w:top w:val="none" w:sz="0" w:space="0" w:color="auto"/>
            <w:left w:val="none" w:sz="0" w:space="0" w:color="auto"/>
            <w:bottom w:val="none" w:sz="0" w:space="0" w:color="auto"/>
            <w:right w:val="none" w:sz="0" w:space="0" w:color="auto"/>
          </w:divBdr>
        </w:div>
        <w:div w:id="1841197543">
          <w:marLeft w:val="0"/>
          <w:marRight w:val="0"/>
          <w:marTop w:val="0"/>
          <w:marBottom w:val="0"/>
          <w:divBdr>
            <w:top w:val="none" w:sz="0" w:space="0" w:color="auto"/>
            <w:left w:val="none" w:sz="0" w:space="0" w:color="auto"/>
            <w:bottom w:val="none" w:sz="0" w:space="0" w:color="auto"/>
            <w:right w:val="none" w:sz="0" w:space="0" w:color="auto"/>
          </w:divBdr>
        </w:div>
      </w:divsChild>
    </w:div>
    <w:div w:id="1818567768">
      <w:bodyDiv w:val="1"/>
      <w:marLeft w:val="0"/>
      <w:marRight w:val="0"/>
      <w:marTop w:val="0"/>
      <w:marBottom w:val="0"/>
      <w:divBdr>
        <w:top w:val="none" w:sz="0" w:space="0" w:color="auto"/>
        <w:left w:val="none" w:sz="0" w:space="0" w:color="auto"/>
        <w:bottom w:val="none" w:sz="0" w:space="0" w:color="auto"/>
        <w:right w:val="none" w:sz="0" w:space="0" w:color="auto"/>
      </w:divBdr>
      <w:divsChild>
        <w:div w:id="368260138">
          <w:marLeft w:val="0"/>
          <w:marRight w:val="0"/>
          <w:marTop w:val="0"/>
          <w:marBottom w:val="0"/>
          <w:divBdr>
            <w:top w:val="none" w:sz="0" w:space="0" w:color="auto"/>
            <w:left w:val="none" w:sz="0" w:space="0" w:color="auto"/>
            <w:bottom w:val="none" w:sz="0" w:space="0" w:color="auto"/>
            <w:right w:val="none" w:sz="0" w:space="0" w:color="auto"/>
          </w:divBdr>
        </w:div>
        <w:div w:id="973876717">
          <w:marLeft w:val="0"/>
          <w:marRight w:val="0"/>
          <w:marTop w:val="0"/>
          <w:marBottom w:val="0"/>
          <w:divBdr>
            <w:top w:val="none" w:sz="0" w:space="0" w:color="auto"/>
            <w:left w:val="none" w:sz="0" w:space="0" w:color="auto"/>
            <w:bottom w:val="none" w:sz="0" w:space="0" w:color="auto"/>
            <w:right w:val="none" w:sz="0" w:space="0" w:color="auto"/>
          </w:divBdr>
        </w:div>
      </w:divsChild>
    </w:div>
    <w:div w:id="1820996092">
      <w:bodyDiv w:val="1"/>
      <w:marLeft w:val="0"/>
      <w:marRight w:val="0"/>
      <w:marTop w:val="0"/>
      <w:marBottom w:val="0"/>
      <w:divBdr>
        <w:top w:val="none" w:sz="0" w:space="0" w:color="auto"/>
        <w:left w:val="none" w:sz="0" w:space="0" w:color="auto"/>
        <w:bottom w:val="none" w:sz="0" w:space="0" w:color="auto"/>
        <w:right w:val="none" w:sz="0" w:space="0" w:color="auto"/>
      </w:divBdr>
      <w:divsChild>
        <w:div w:id="396443424">
          <w:marLeft w:val="0"/>
          <w:marRight w:val="0"/>
          <w:marTop w:val="0"/>
          <w:marBottom w:val="0"/>
          <w:divBdr>
            <w:top w:val="none" w:sz="0" w:space="0" w:color="auto"/>
            <w:left w:val="none" w:sz="0" w:space="0" w:color="auto"/>
            <w:bottom w:val="none" w:sz="0" w:space="0" w:color="auto"/>
            <w:right w:val="none" w:sz="0" w:space="0" w:color="auto"/>
          </w:divBdr>
        </w:div>
        <w:div w:id="1129206928">
          <w:marLeft w:val="0"/>
          <w:marRight w:val="0"/>
          <w:marTop w:val="0"/>
          <w:marBottom w:val="0"/>
          <w:divBdr>
            <w:top w:val="none" w:sz="0" w:space="0" w:color="auto"/>
            <w:left w:val="none" w:sz="0" w:space="0" w:color="auto"/>
            <w:bottom w:val="none" w:sz="0" w:space="0" w:color="auto"/>
            <w:right w:val="none" w:sz="0" w:space="0" w:color="auto"/>
          </w:divBdr>
        </w:div>
        <w:div w:id="1234126282">
          <w:marLeft w:val="0"/>
          <w:marRight w:val="0"/>
          <w:marTop w:val="0"/>
          <w:marBottom w:val="0"/>
          <w:divBdr>
            <w:top w:val="none" w:sz="0" w:space="0" w:color="auto"/>
            <w:left w:val="none" w:sz="0" w:space="0" w:color="auto"/>
            <w:bottom w:val="none" w:sz="0" w:space="0" w:color="auto"/>
            <w:right w:val="none" w:sz="0" w:space="0" w:color="auto"/>
          </w:divBdr>
        </w:div>
      </w:divsChild>
    </w:div>
    <w:div w:id="1849825296">
      <w:bodyDiv w:val="1"/>
      <w:marLeft w:val="0"/>
      <w:marRight w:val="0"/>
      <w:marTop w:val="0"/>
      <w:marBottom w:val="0"/>
      <w:divBdr>
        <w:top w:val="none" w:sz="0" w:space="0" w:color="auto"/>
        <w:left w:val="none" w:sz="0" w:space="0" w:color="auto"/>
        <w:bottom w:val="none" w:sz="0" w:space="0" w:color="auto"/>
        <w:right w:val="none" w:sz="0" w:space="0" w:color="auto"/>
      </w:divBdr>
      <w:divsChild>
        <w:div w:id="1277635162">
          <w:marLeft w:val="0"/>
          <w:marRight w:val="0"/>
          <w:marTop w:val="0"/>
          <w:marBottom w:val="0"/>
          <w:divBdr>
            <w:top w:val="none" w:sz="0" w:space="0" w:color="auto"/>
            <w:left w:val="none" w:sz="0" w:space="0" w:color="auto"/>
            <w:bottom w:val="none" w:sz="0" w:space="0" w:color="auto"/>
            <w:right w:val="none" w:sz="0" w:space="0" w:color="auto"/>
          </w:divBdr>
        </w:div>
        <w:div w:id="1420759124">
          <w:marLeft w:val="0"/>
          <w:marRight w:val="0"/>
          <w:marTop w:val="0"/>
          <w:marBottom w:val="0"/>
          <w:divBdr>
            <w:top w:val="none" w:sz="0" w:space="0" w:color="auto"/>
            <w:left w:val="none" w:sz="0" w:space="0" w:color="auto"/>
            <w:bottom w:val="none" w:sz="0" w:space="0" w:color="auto"/>
            <w:right w:val="none" w:sz="0" w:space="0" w:color="auto"/>
          </w:divBdr>
        </w:div>
      </w:divsChild>
    </w:div>
    <w:div w:id="1855194378">
      <w:bodyDiv w:val="1"/>
      <w:marLeft w:val="0"/>
      <w:marRight w:val="0"/>
      <w:marTop w:val="0"/>
      <w:marBottom w:val="0"/>
      <w:divBdr>
        <w:top w:val="none" w:sz="0" w:space="0" w:color="auto"/>
        <w:left w:val="none" w:sz="0" w:space="0" w:color="auto"/>
        <w:bottom w:val="none" w:sz="0" w:space="0" w:color="auto"/>
        <w:right w:val="none" w:sz="0" w:space="0" w:color="auto"/>
      </w:divBdr>
      <w:divsChild>
        <w:div w:id="437260322">
          <w:marLeft w:val="0"/>
          <w:marRight w:val="0"/>
          <w:marTop w:val="0"/>
          <w:marBottom w:val="0"/>
          <w:divBdr>
            <w:top w:val="none" w:sz="0" w:space="0" w:color="auto"/>
            <w:left w:val="none" w:sz="0" w:space="0" w:color="auto"/>
            <w:bottom w:val="none" w:sz="0" w:space="0" w:color="auto"/>
            <w:right w:val="none" w:sz="0" w:space="0" w:color="auto"/>
          </w:divBdr>
        </w:div>
        <w:div w:id="1344476538">
          <w:marLeft w:val="0"/>
          <w:marRight w:val="0"/>
          <w:marTop w:val="0"/>
          <w:marBottom w:val="0"/>
          <w:divBdr>
            <w:top w:val="none" w:sz="0" w:space="0" w:color="auto"/>
            <w:left w:val="none" w:sz="0" w:space="0" w:color="auto"/>
            <w:bottom w:val="none" w:sz="0" w:space="0" w:color="auto"/>
            <w:right w:val="none" w:sz="0" w:space="0" w:color="auto"/>
          </w:divBdr>
        </w:div>
        <w:div w:id="2022706699">
          <w:marLeft w:val="0"/>
          <w:marRight w:val="0"/>
          <w:marTop w:val="0"/>
          <w:marBottom w:val="0"/>
          <w:divBdr>
            <w:top w:val="none" w:sz="0" w:space="0" w:color="auto"/>
            <w:left w:val="none" w:sz="0" w:space="0" w:color="auto"/>
            <w:bottom w:val="none" w:sz="0" w:space="0" w:color="auto"/>
            <w:right w:val="none" w:sz="0" w:space="0" w:color="auto"/>
          </w:divBdr>
        </w:div>
      </w:divsChild>
    </w:div>
    <w:div w:id="1878816627">
      <w:bodyDiv w:val="1"/>
      <w:marLeft w:val="0"/>
      <w:marRight w:val="0"/>
      <w:marTop w:val="0"/>
      <w:marBottom w:val="0"/>
      <w:divBdr>
        <w:top w:val="none" w:sz="0" w:space="0" w:color="auto"/>
        <w:left w:val="none" w:sz="0" w:space="0" w:color="auto"/>
        <w:bottom w:val="none" w:sz="0" w:space="0" w:color="auto"/>
        <w:right w:val="none" w:sz="0" w:space="0" w:color="auto"/>
      </w:divBdr>
      <w:divsChild>
        <w:div w:id="1095252912">
          <w:marLeft w:val="0"/>
          <w:marRight w:val="0"/>
          <w:marTop w:val="0"/>
          <w:marBottom w:val="0"/>
          <w:divBdr>
            <w:top w:val="none" w:sz="0" w:space="0" w:color="auto"/>
            <w:left w:val="none" w:sz="0" w:space="0" w:color="auto"/>
            <w:bottom w:val="none" w:sz="0" w:space="0" w:color="auto"/>
            <w:right w:val="none" w:sz="0" w:space="0" w:color="auto"/>
          </w:divBdr>
        </w:div>
        <w:div w:id="1436708440">
          <w:marLeft w:val="0"/>
          <w:marRight w:val="0"/>
          <w:marTop w:val="0"/>
          <w:marBottom w:val="0"/>
          <w:divBdr>
            <w:top w:val="none" w:sz="0" w:space="0" w:color="auto"/>
            <w:left w:val="none" w:sz="0" w:space="0" w:color="auto"/>
            <w:bottom w:val="none" w:sz="0" w:space="0" w:color="auto"/>
            <w:right w:val="none" w:sz="0" w:space="0" w:color="auto"/>
          </w:divBdr>
        </w:div>
        <w:div w:id="1457602360">
          <w:marLeft w:val="0"/>
          <w:marRight w:val="0"/>
          <w:marTop w:val="0"/>
          <w:marBottom w:val="0"/>
          <w:divBdr>
            <w:top w:val="none" w:sz="0" w:space="0" w:color="auto"/>
            <w:left w:val="none" w:sz="0" w:space="0" w:color="auto"/>
            <w:bottom w:val="none" w:sz="0" w:space="0" w:color="auto"/>
            <w:right w:val="none" w:sz="0" w:space="0" w:color="auto"/>
          </w:divBdr>
        </w:div>
      </w:divsChild>
    </w:div>
    <w:div w:id="1907570572">
      <w:bodyDiv w:val="1"/>
      <w:marLeft w:val="0"/>
      <w:marRight w:val="0"/>
      <w:marTop w:val="0"/>
      <w:marBottom w:val="0"/>
      <w:divBdr>
        <w:top w:val="none" w:sz="0" w:space="0" w:color="auto"/>
        <w:left w:val="none" w:sz="0" w:space="0" w:color="auto"/>
        <w:bottom w:val="none" w:sz="0" w:space="0" w:color="auto"/>
        <w:right w:val="none" w:sz="0" w:space="0" w:color="auto"/>
      </w:divBdr>
      <w:divsChild>
        <w:div w:id="959650210">
          <w:marLeft w:val="0"/>
          <w:marRight w:val="0"/>
          <w:marTop w:val="0"/>
          <w:marBottom w:val="0"/>
          <w:divBdr>
            <w:top w:val="none" w:sz="0" w:space="0" w:color="auto"/>
            <w:left w:val="none" w:sz="0" w:space="0" w:color="auto"/>
            <w:bottom w:val="none" w:sz="0" w:space="0" w:color="auto"/>
            <w:right w:val="none" w:sz="0" w:space="0" w:color="auto"/>
          </w:divBdr>
        </w:div>
        <w:div w:id="1269697913">
          <w:marLeft w:val="0"/>
          <w:marRight w:val="0"/>
          <w:marTop w:val="0"/>
          <w:marBottom w:val="0"/>
          <w:divBdr>
            <w:top w:val="none" w:sz="0" w:space="0" w:color="auto"/>
            <w:left w:val="none" w:sz="0" w:space="0" w:color="auto"/>
            <w:bottom w:val="none" w:sz="0" w:space="0" w:color="auto"/>
            <w:right w:val="none" w:sz="0" w:space="0" w:color="auto"/>
          </w:divBdr>
        </w:div>
        <w:div w:id="1997369194">
          <w:marLeft w:val="0"/>
          <w:marRight w:val="0"/>
          <w:marTop w:val="0"/>
          <w:marBottom w:val="0"/>
          <w:divBdr>
            <w:top w:val="none" w:sz="0" w:space="0" w:color="auto"/>
            <w:left w:val="none" w:sz="0" w:space="0" w:color="auto"/>
            <w:bottom w:val="none" w:sz="0" w:space="0" w:color="auto"/>
            <w:right w:val="none" w:sz="0" w:space="0" w:color="auto"/>
          </w:divBdr>
        </w:div>
      </w:divsChild>
    </w:div>
    <w:div w:id="1963070215">
      <w:bodyDiv w:val="1"/>
      <w:marLeft w:val="0"/>
      <w:marRight w:val="0"/>
      <w:marTop w:val="0"/>
      <w:marBottom w:val="0"/>
      <w:divBdr>
        <w:top w:val="none" w:sz="0" w:space="0" w:color="auto"/>
        <w:left w:val="none" w:sz="0" w:space="0" w:color="auto"/>
        <w:bottom w:val="none" w:sz="0" w:space="0" w:color="auto"/>
        <w:right w:val="none" w:sz="0" w:space="0" w:color="auto"/>
      </w:divBdr>
      <w:divsChild>
        <w:div w:id="81802673">
          <w:marLeft w:val="0"/>
          <w:marRight w:val="0"/>
          <w:marTop w:val="0"/>
          <w:marBottom w:val="0"/>
          <w:divBdr>
            <w:top w:val="none" w:sz="0" w:space="0" w:color="auto"/>
            <w:left w:val="none" w:sz="0" w:space="0" w:color="auto"/>
            <w:bottom w:val="none" w:sz="0" w:space="0" w:color="auto"/>
            <w:right w:val="none" w:sz="0" w:space="0" w:color="auto"/>
          </w:divBdr>
        </w:div>
        <w:div w:id="250623540">
          <w:marLeft w:val="0"/>
          <w:marRight w:val="0"/>
          <w:marTop w:val="0"/>
          <w:marBottom w:val="0"/>
          <w:divBdr>
            <w:top w:val="none" w:sz="0" w:space="0" w:color="auto"/>
            <w:left w:val="none" w:sz="0" w:space="0" w:color="auto"/>
            <w:bottom w:val="none" w:sz="0" w:space="0" w:color="auto"/>
            <w:right w:val="none" w:sz="0" w:space="0" w:color="auto"/>
          </w:divBdr>
        </w:div>
        <w:div w:id="1894611667">
          <w:marLeft w:val="0"/>
          <w:marRight w:val="0"/>
          <w:marTop w:val="0"/>
          <w:marBottom w:val="0"/>
          <w:divBdr>
            <w:top w:val="none" w:sz="0" w:space="0" w:color="auto"/>
            <w:left w:val="none" w:sz="0" w:space="0" w:color="auto"/>
            <w:bottom w:val="none" w:sz="0" w:space="0" w:color="auto"/>
            <w:right w:val="none" w:sz="0" w:space="0" w:color="auto"/>
          </w:divBdr>
        </w:div>
      </w:divsChild>
    </w:div>
    <w:div w:id="1993170951">
      <w:bodyDiv w:val="1"/>
      <w:marLeft w:val="0"/>
      <w:marRight w:val="0"/>
      <w:marTop w:val="0"/>
      <w:marBottom w:val="0"/>
      <w:divBdr>
        <w:top w:val="none" w:sz="0" w:space="0" w:color="auto"/>
        <w:left w:val="none" w:sz="0" w:space="0" w:color="auto"/>
        <w:bottom w:val="none" w:sz="0" w:space="0" w:color="auto"/>
        <w:right w:val="none" w:sz="0" w:space="0" w:color="auto"/>
      </w:divBdr>
      <w:divsChild>
        <w:div w:id="1074856104">
          <w:marLeft w:val="0"/>
          <w:marRight w:val="0"/>
          <w:marTop w:val="0"/>
          <w:marBottom w:val="0"/>
          <w:divBdr>
            <w:top w:val="none" w:sz="0" w:space="0" w:color="auto"/>
            <w:left w:val="none" w:sz="0" w:space="0" w:color="auto"/>
            <w:bottom w:val="none" w:sz="0" w:space="0" w:color="auto"/>
            <w:right w:val="none" w:sz="0" w:space="0" w:color="auto"/>
          </w:divBdr>
        </w:div>
        <w:div w:id="1154301466">
          <w:marLeft w:val="0"/>
          <w:marRight w:val="0"/>
          <w:marTop w:val="0"/>
          <w:marBottom w:val="0"/>
          <w:divBdr>
            <w:top w:val="none" w:sz="0" w:space="0" w:color="auto"/>
            <w:left w:val="none" w:sz="0" w:space="0" w:color="auto"/>
            <w:bottom w:val="none" w:sz="0" w:space="0" w:color="auto"/>
            <w:right w:val="none" w:sz="0" w:space="0" w:color="auto"/>
          </w:divBdr>
        </w:div>
        <w:div w:id="1360741437">
          <w:marLeft w:val="0"/>
          <w:marRight w:val="0"/>
          <w:marTop w:val="0"/>
          <w:marBottom w:val="0"/>
          <w:divBdr>
            <w:top w:val="none" w:sz="0" w:space="0" w:color="auto"/>
            <w:left w:val="none" w:sz="0" w:space="0" w:color="auto"/>
            <w:bottom w:val="none" w:sz="0" w:space="0" w:color="auto"/>
            <w:right w:val="none" w:sz="0" w:space="0" w:color="auto"/>
          </w:divBdr>
        </w:div>
      </w:divsChild>
    </w:div>
    <w:div w:id="2006395325">
      <w:bodyDiv w:val="1"/>
      <w:marLeft w:val="0"/>
      <w:marRight w:val="0"/>
      <w:marTop w:val="0"/>
      <w:marBottom w:val="0"/>
      <w:divBdr>
        <w:top w:val="none" w:sz="0" w:space="0" w:color="auto"/>
        <w:left w:val="none" w:sz="0" w:space="0" w:color="auto"/>
        <w:bottom w:val="none" w:sz="0" w:space="0" w:color="auto"/>
        <w:right w:val="none" w:sz="0" w:space="0" w:color="auto"/>
      </w:divBdr>
      <w:divsChild>
        <w:div w:id="649407387">
          <w:marLeft w:val="0"/>
          <w:marRight w:val="0"/>
          <w:marTop w:val="0"/>
          <w:marBottom w:val="0"/>
          <w:divBdr>
            <w:top w:val="none" w:sz="0" w:space="0" w:color="auto"/>
            <w:left w:val="none" w:sz="0" w:space="0" w:color="auto"/>
            <w:bottom w:val="none" w:sz="0" w:space="0" w:color="auto"/>
            <w:right w:val="none" w:sz="0" w:space="0" w:color="auto"/>
          </w:divBdr>
        </w:div>
        <w:div w:id="769355194">
          <w:marLeft w:val="0"/>
          <w:marRight w:val="0"/>
          <w:marTop w:val="0"/>
          <w:marBottom w:val="0"/>
          <w:divBdr>
            <w:top w:val="none" w:sz="0" w:space="0" w:color="auto"/>
            <w:left w:val="none" w:sz="0" w:space="0" w:color="auto"/>
            <w:bottom w:val="none" w:sz="0" w:space="0" w:color="auto"/>
            <w:right w:val="none" w:sz="0" w:space="0" w:color="auto"/>
          </w:divBdr>
        </w:div>
        <w:div w:id="2110537997">
          <w:marLeft w:val="0"/>
          <w:marRight w:val="0"/>
          <w:marTop w:val="0"/>
          <w:marBottom w:val="0"/>
          <w:divBdr>
            <w:top w:val="none" w:sz="0" w:space="0" w:color="auto"/>
            <w:left w:val="none" w:sz="0" w:space="0" w:color="auto"/>
            <w:bottom w:val="none" w:sz="0" w:space="0" w:color="auto"/>
            <w:right w:val="none" w:sz="0" w:space="0" w:color="auto"/>
          </w:divBdr>
        </w:div>
      </w:divsChild>
    </w:div>
    <w:div w:id="2029679205">
      <w:bodyDiv w:val="1"/>
      <w:marLeft w:val="0"/>
      <w:marRight w:val="0"/>
      <w:marTop w:val="0"/>
      <w:marBottom w:val="0"/>
      <w:divBdr>
        <w:top w:val="none" w:sz="0" w:space="0" w:color="auto"/>
        <w:left w:val="none" w:sz="0" w:space="0" w:color="auto"/>
        <w:bottom w:val="none" w:sz="0" w:space="0" w:color="auto"/>
        <w:right w:val="none" w:sz="0" w:space="0" w:color="auto"/>
      </w:divBdr>
    </w:div>
    <w:div w:id="2052026619">
      <w:bodyDiv w:val="1"/>
      <w:marLeft w:val="0"/>
      <w:marRight w:val="0"/>
      <w:marTop w:val="0"/>
      <w:marBottom w:val="0"/>
      <w:divBdr>
        <w:top w:val="none" w:sz="0" w:space="0" w:color="auto"/>
        <w:left w:val="none" w:sz="0" w:space="0" w:color="auto"/>
        <w:bottom w:val="none" w:sz="0" w:space="0" w:color="auto"/>
        <w:right w:val="none" w:sz="0" w:space="0" w:color="auto"/>
      </w:divBdr>
    </w:div>
    <w:div w:id="2065249152">
      <w:bodyDiv w:val="1"/>
      <w:marLeft w:val="0"/>
      <w:marRight w:val="0"/>
      <w:marTop w:val="0"/>
      <w:marBottom w:val="0"/>
      <w:divBdr>
        <w:top w:val="none" w:sz="0" w:space="0" w:color="auto"/>
        <w:left w:val="none" w:sz="0" w:space="0" w:color="auto"/>
        <w:bottom w:val="none" w:sz="0" w:space="0" w:color="auto"/>
        <w:right w:val="none" w:sz="0" w:space="0" w:color="auto"/>
      </w:divBdr>
      <w:divsChild>
        <w:div w:id="137235747">
          <w:marLeft w:val="0"/>
          <w:marRight w:val="0"/>
          <w:marTop w:val="0"/>
          <w:marBottom w:val="0"/>
          <w:divBdr>
            <w:top w:val="none" w:sz="0" w:space="0" w:color="auto"/>
            <w:left w:val="none" w:sz="0" w:space="0" w:color="auto"/>
            <w:bottom w:val="none" w:sz="0" w:space="0" w:color="auto"/>
            <w:right w:val="none" w:sz="0" w:space="0" w:color="auto"/>
          </w:divBdr>
        </w:div>
        <w:div w:id="896817615">
          <w:marLeft w:val="0"/>
          <w:marRight w:val="0"/>
          <w:marTop w:val="0"/>
          <w:marBottom w:val="0"/>
          <w:divBdr>
            <w:top w:val="none" w:sz="0" w:space="0" w:color="auto"/>
            <w:left w:val="none" w:sz="0" w:space="0" w:color="auto"/>
            <w:bottom w:val="none" w:sz="0" w:space="0" w:color="auto"/>
            <w:right w:val="none" w:sz="0" w:space="0" w:color="auto"/>
          </w:divBdr>
        </w:div>
        <w:div w:id="1550264961">
          <w:marLeft w:val="0"/>
          <w:marRight w:val="0"/>
          <w:marTop w:val="0"/>
          <w:marBottom w:val="0"/>
          <w:divBdr>
            <w:top w:val="none" w:sz="0" w:space="0" w:color="auto"/>
            <w:left w:val="none" w:sz="0" w:space="0" w:color="auto"/>
            <w:bottom w:val="none" w:sz="0" w:space="0" w:color="auto"/>
            <w:right w:val="none" w:sz="0" w:space="0" w:color="auto"/>
          </w:divBdr>
        </w:div>
      </w:divsChild>
    </w:div>
    <w:div w:id="2067215576">
      <w:bodyDiv w:val="1"/>
      <w:marLeft w:val="0"/>
      <w:marRight w:val="0"/>
      <w:marTop w:val="0"/>
      <w:marBottom w:val="0"/>
      <w:divBdr>
        <w:top w:val="none" w:sz="0" w:space="0" w:color="auto"/>
        <w:left w:val="none" w:sz="0" w:space="0" w:color="auto"/>
        <w:bottom w:val="none" w:sz="0" w:space="0" w:color="auto"/>
        <w:right w:val="none" w:sz="0" w:space="0" w:color="auto"/>
      </w:divBdr>
      <w:divsChild>
        <w:div w:id="344478555">
          <w:marLeft w:val="0"/>
          <w:marRight w:val="0"/>
          <w:marTop w:val="0"/>
          <w:marBottom w:val="0"/>
          <w:divBdr>
            <w:top w:val="none" w:sz="0" w:space="0" w:color="auto"/>
            <w:left w:val="none" w:sz="0" w:space="0" w:color="auto"/>
            <w:bottom w:val="none" w:sz="0" w:space="0" w:color="auto"/>
            <w:right w:val="none" w:sz="0" w:space="0" w:color="auto"/>
          </w:divBdr>
        </w:div>
        <w:div w:id="416705828">
          <w:marLeft w:val="0"/>
          <w:marRight w:val="0"/>
          <w:marTop w:val="0"/>
          <w:marBottom w:val="0"/>
          <w:divBdr>
            <w:top w:val="none" w:sz="0" w:space="0" w:color="auto"/>
            <w:left w:val="none" w:sz="0" w:space="0" w:color="auto"/>
            <w:bottom w:val="none" w:sz="0" w:space="0" w:color="auto"/>
            <w:right w:val="none" w:sz="0" w:space="0" w:color="auto"/>
          </w:divBdr>
        </w:div>
        <w:div w:id="1782341022">
          <w:marLeft w:val="0"/>
          <w:marRight w:val="0"/>
          <w:marTop w:val="0"/>
          <w:marBottom w:val="0"/>
          <w:divBdr>
            <w:top w:val="none" w:sz="0" w:space="0" w:color="auto"/>
            <w:left w:val="none" w:sz="0" w:space="0" w:color="auto"/>
            <w:bottom w:val="none" w:sz="0" w:space="0" w:color="auto"/>
            <w:right w:val="none" w:sz="0" w:space="0" w:color="auto"/>
          </w:divBdr>
        </w:div>
        <w:div w:id="2024085479">
          <w:marLeft w:val="0"/>
          <w:marRight w:val="0"/>
          <w:marTop w:val="0"/>
          <w:marBottom w:val="0"/>
          <w:divBdr>
            <w:top w:val="none" w:sz="0" w:space="0" w:color="auto"/>
            <w:left w:val="none" w:sz="0" w:space="0" w:color="auto"/>
            <w:bottom w:val="none" w:sz="0" w:space="0" w:color="auto"/>
            <w:right w:val="none" w:sz="0" w:space="0" w:color="auto"/>
          </w:divBdr>
        </w:div>
      </w:divsChild>
    </w:div>
    <w:div w:id="2074042657">
      <w:bodyDiv w:val="1"/>
      <w:marLeft w:val="0"/>
      <w:marRight w:val="0"/>
      <w:marTop w:val="0"/>
      <w:marBottom w:val="0"/>
      <w:divBdr>
        <w:top w:val="none" w:sz="0" w:space="0" w:color="auto"/>
        <w:left w:val="none" w:sz="0" w:space="0" w:color="auto"/>
        <w:bottom w:val="none" w:sz="0" w:space="0" w:color="auto"/>
        <w:right w:val="none" w:sz="0" w:space="0" w:color="auto"/>
      </w:divBdr>
      <w:divsChild>
        <w:div w:id="110518728">
          <w:marLeft w:val="0"/>
          <w:marRight w:val="0"/>
          <w:marTop w:val="0"/>
          <w:marBottom w:val="0"/>
          <w:divBdr>
            <w:top w:val="none" w:sz="0" w:space="0" w:color="auto"/>
            <w:left w:val="none" w:sz="0" w:space="0" w:color="auto"/>
            <w:bottom w:val="none" w:sz="0" w:space="0" w:color="auto"/>
            <w:right w:val="none" w:sz="0" w:space="0" w:color="auto"/>
          </w:divBdr>
        </w:div>
        <w:div w:id="120076337">
          <w:marLeft w:val="0"/>
          <w:marRight w:val="0"/>
          <w:marTop w:val="0"/>
          <w:marBottom w:val="0"/>
          <w:divBdr>
            <w:top w:val="none" w:sz="0" w:space="0" w:color="auto"/>
            <w:left w:val="none" w:sz="0" w:space="0" w:color="auto"/>
            <w:bottom w:val="none" w:sz="0" w:space="0" w:color="auto"/>
            <w:right w:val="none" w:sz="0" w:space="0" w:color="auto"/>
          </w:divBdr>
        </w:div>
        <w:div w:id="1489130782">
          <w:marLeft w:val="0"/>
          <w:marRight w:val="0"/>
          <w:marTop w:val="0"/>
          <w:marBottom w:val="0"/>
          <w:divBdr>
            <w:top w:val="none" w:sz="0" w:space="0" w:color="auto"/>
            <w:left w:val="none" w:sz="0" w:space="0" w:color="auto"/>
            <w:bottom w:val="none" w:sz="0" w:space="0" w:color="auto"/>
            <w:right w:val="none" w:sz="0" w:space="0" w:color="auto"/>
          </w:divBdr>
        </w:div>
        <w:div w:id="1764177967">
          <w:marLeft w:val="0"/>
          <w:marRight w:val="0"/>
          <w:marTop w:val="0"/>
          <w:marBottom w:val="0"/>
          <w:divBdr>
            <w:top w:val="none" w:sz="0" w:space="0" w:color="auto"/>
            <w:left w:val="none" w:sz="0" w:space="0" w:color="auto"/>
            <w:bottom w:val="none" w:sz="0" w:space="0" w:color="auto"/>
            <w:right w:val="none" w:sz="0" w:space="0" w:color="auto"/>
          </w:divBdr>
        </w:div>
      </w:divsChild>
    </w:div>
    <w:div w:id="2098014508">
      <w:bodyDiv w:val="1"/>
      <w:marLeft w:val="0"/>
      <w:marRight w:val="0"/>
      <w:marTop w:val="0"/>
      <w:marBottom w:val="0"/>
      <w:divBdr>
        <w:top w:val="none" w:sz="0" w:space="0" w:color="auto"/>
        <w:left w:val="none" w:sz="0" w:space="0" w:color="auto"/>
        <w:bottom w:val="none" w:sz="0" w:space="0" w:color="auto"/>
        <w:right w:val="none" w:sz="0" w:space="0" w:color="auto"/>
      </w:divBdr>
      <w:divsChild>
        <w:div w:id="589580123">
          <w:marLeft w:val="0"/>
          <w:marRight w:val="0"/>
          <w:marTop w:val="0"/>
          <w:marBottom w:val="0"/>
          <w:divBdr>
            <w:top w:val="none" w:sz="0" w:space="0" w:color="auto"/>
            <w:left w:val="none" w:sz="0" w:space="0" w:color="auto"/>
            <w:bottom w:val="none" w:sz="0" w:space="0" w:color="auto"/>
            <w:right w:val="none" w:sz="0" w:space="0" w:color="auto"/>
          </w:divBdr>
        </w:div>
        <w:div w:id="1015838894">
          <w:marLeft w:val="0"/>
          <w:marRight w:val="0"/>
          <w:marTop w:val="0"/>
          <w:marBottom w:val="0"/>
          <w:divBdr>
            <w:top w:val="none" w:sz="0" w:space="0" w:color="auto"/>
            <w:left w:val="none" w:sz="0" w:space="0" w:color="auto"/>
            <w:bottom w:val="none" w:sz="0" w:space="0" w:color="auto"/>
            <w:right w:val="none" w:sz="0" w:space="0" w:color="auto"/>
          </w:divBdr>
        </w:div>
        <w:div w:id="1258101472">
          <w:marLeft w:val="0"/>
          <w:marRight w:val="0"/>
          <w:marTop w:val="0"/>
          <w:marBottom w:val="0"/>
          <w:divBdr>
            <w:top w:val="none" w:sz="0" w:space="0" w:color="auto"/>
            <w:left w:val="none" w:sz="0" w:space="0" w:color="auto"/>
            <w:bottom w:val="none" w:sz="0" w:space="0" w:color="auto"/>
            <w:right w:val="none" w:sz="0" w:space="0" w:color="auto"/>
          </w:divBdr>
        </w:div>
        <w:div w:id="1527673382">
          <w:marLeft w:val="0"/>
          <w:marRight w:val="0"/>
          <w:marTop w:val="0"/>
          <w:marBottom w:val="0"/>
          <w:divBdr>
            <w:top w:val="none" w:sz="0" w:space="0" w:color="auto"/>
            <w:left w:val="none" w:sz="0" w:space="0" w:color="auto"/>
            <w:bottom w:val="none" w:sz="0" w:space="0" w:color="auto"/>
            <w:right w:val="none" w:sz="0" w:space="0" w:color="auto"/>
          </w:divBdr>
        </w:div>
        <w:div w:id="2127461128">
          <w:marLeft w:val="0"/>
          <w:marRight w:val="0"/>
          <w:marTop w:val="0"/>
          <w:marBottom w:val="0"/>
          <w:divBdr>
            <w:top w:val="none" w:sz="0" w:space="0" w:color="auto"/>
            <w:left w:val="none" w:sz="0" w:space="0" w:color="auto"/>
            <w:bottom w:val="none" w:sz="0" w:space="0" w:color="auto"/>
            <w:right w:val="none" w:sz="0" w:space="0" w:color="auto"/>
          </w:divBdr>
        </w:div>
      </w:divsChild>
    </w:div>
    <w:div w:id="210514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a0779e-1d87-4316-936d-1d637e1ead97">
      <Terms xmlns="http://schemas.microsoft.com/office/infopath/2007/PartnerControls"/>
    </lcf76f155ced4ddcb4097134ff3c332f>
    <TaxCatchAll xmlns="872a303e-4bc9-4a15-b854-ce59252f51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95943362A2874BBB00C1CBCABC6971" ma:contentTypeVersion="18" ma:contentTypeDescription="Create a new document." ma:contentTypeScope="" ma:versionID="46f3c6288a93632ff3708ab9989160c4">
  <xsd:schema xmlns:xsd="http://www.w3.org/2001/XMLSchema" xmlns:xs="http://www.w3.org/2001/XMLSchema" xmlns:p="http://schemas.microsoft.com/office/2006/metadata/properties" xmlns:ns2="872a303e-4bc9-4a15-b854-ce59252f51e4" xmlns:ns3="47a0779e-1d87-4316-936d-1d637e1ead97" targetNamespace="http://schemas.microsoft.com/office/2006/metadata/properties" ma:root="true" ma:fieldsID="706fa37df6b28163fe31c10bbab572a3" ns2:_="" ns3:_="">
    <xsd:import namespace="872a303e-4bc9-4a15-b854-ce59252f51e4"/>
    <xsd:import namespace="47a0779e-1d87-4316-936d-1d637e1ead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a303e-4bc9-4a15-b854-ce59252f51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7a5676-7f9a-4044-9c1c-8395456fe91d}" ma:internalName="TaxCatchAll" ma:showField="CatchAllData" ma:web="872a303e-4bc9-4a15-b854-ce59252f51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a0779e-1d87-4316-936d-1d637e1ead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eee1e0-581b-4ac3-a5ce-22325174f0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D9E70-4EE1-4797-B4C0-74465105B1EB}">
  <ds:schemaRefs>
    <ds:schemaRef ds:uri="http://schemas.microsoft.com/sharepoint/v3/contenttype/forms"/>
  </ds:schemaRefs>
</ds:datastoreItem>
</file>

<file path=customXml/itemProps2.xml><?xml version="1.0" encoding="utf-8"?>
<ds:datastoreItem xmlns:ds="http://schemas.openxmlformats.org/officeDocument/2006/customXml" ds:itemID="{C4BDB064-B6F9-40DF-A663-7B48642FB3BB}">
  <ds:schemaRefs>
    <ds:schemaRef ds:uri="http://schemas.openxmlformats.org/officeDocument/2006/bibliography"/>
  </ds:schemaRefs>
</ds:datastoreItem>
</file>

<file path=customXml/itemProps3.xml><?xml version="1.0" encoding="utf-8"?>
<ds:datastoreItem xmlns:ds="http://schemas.openxmlformats.org/officeDocument/2006/customXml" ds:itemID="{C60A9485-8D40-4651-891E-8C4BF7E49645}">
  <ds:schemaRefs>
    <ds:schemaRef ds:uri="http://schemas.microsoft.com/office/2006/metadata/properties"/>
    <ds:schemaRef ds:uri="http://schemas.microsoft.com/office/infopath/2007/PartnerControls"/>
    <ds:schemaRef ds:uri="47a0779e-1d87-4316-936d-1d637e1ead97"/>
    <ds:schemaRef ds:uri="872a303e-4bc9-4a15-b854-ce59252f51e4"/>
  </ds:schemaRefs>
</ds:datastoreItem>
</file>

<file path=customXml/itemProps4.xml><?xml version="1.0" encoding="utf-8"?>
<ds:datastoreItem xmlns:ds="http://schemas.openxmlformats.org/officeDocument/2006/customXml" ds:itemID="{54BC2BD2-C6A2-4397-A1CE-8CBBCCF85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a303e-4bc9-4a15-b854-ce59252f51e4"/>
    <ds:schemaRef ds:uri="47a0779e-1d87-4316-936d-1d637e1e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Holly Dawson</dc:creator>
  <keywords/>
  <lastModifiedBy>Catherine Emmanuele</lastModifiedBy>
  <revision>32</revision>
  <dcterms:created xsi:type="dcterms:W3CDTF">2025-07-25T03:46:00.0000000Z</dcterms:created>
  <dcterms:modified xsi:type="dcterms:W3CDTF">2025-07-31T14:22:09.5798572Z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0x0101006E95943362A2874BBB00C1CBCABC6971</vt:lpwstr>
  </property>
  <property fmtid="{D5CDD505-2E9C-101B-9397-08002B2CF9AE}" pid="3" name="Order">
    <vt:r8>1668800</vt:r8>
  </property>
  <property fmtid="{D5CDD505-2E9C-101B-9397-08002B2CF9AE}" pid="4" name="MediaServiceImageTags">
    <vt:lpwstr/>
  </property>
</Properties>
</file>